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3AD3E" w14:textId="0D8A7C66" w:rsidR="003F56F0" w:rsidRPr="00783B6C" w:rsidRDefault="003F56F0" w:rsidP="003F56F0">
      <w:pPr>
        <w:rPr>
          <w:rFonts w:ascii="Helvetica" w:hAnsi="Helvetica" w:cs="Helvetica"/>
          <w:b/>
          <w:bCs/>
          <w:sz w:val="32"/>
          <w:szCs w:val="32"/>
        </w:rPr>
      </w:pPr>
      <w:r w:rsidRPr="00783B6C">
        <w:rPr>
          <w:rFonts w:ascii="Helvetica" w:hAnsi="Helvetica" w:cs="Helvetica"/>
          <w:b/>
          <w:bCs/>
          <w:sz w:val="32"/>
          <w:szCs w:val="32"/>
        </w:rPr>
        <w:t>APPENDIX 1</w:t>
      </w:r>
    </w:p>
    <w:p w14:paraId="1C2A1352" w14:textId="482080A0" w:rsidR="003F56F0" w:rsidRPr="00783B6C" w:rsidRDefault="003F56F0" w:rsidP="00783B6C">
      <w:pPr>
        <w:rPr>
          <w:rFonts w:ascii="Helvetica" w:hAnsi="Helvetica" w:cs="Helvetica"/>
          <w:b/>
          <w:bCs/>
          <w:sz w:val="28"/>
          <w:szCs w:val="28"/>
        </w:rPr>
      </w:pPr>
      <w:r w:rsidRPr="00783B6C">
        <w:rPr>
          <w:rFonts w:ascii="Helvetica" w:hAnsi="Helvetica" w:cs="Helvetica"/>
          <w:b/>
          <w:bCs/>
          <w:sz w:val="28"/>
          <w:szCs w:val="28"/>
        </w:rPr>
        <w:t>Application for Appointment as Associate Professor or Professor</w:t>
      </w:r>
    </w:p>
    <w:p w14:paraId="02D455DD" w14:textId="0DA3F83C" w:rsidR="003F56F0" w:rsidRPr="00783B6C" w:rsidRDefault="003F56F0" w:rsidP="003F56F0">
      <w:pPr>
        <w:rPr>
          <w:rFonts w:ascii="Helvetica" w:hAnsi="Helvetica" w:cs="Helvetica"/>
        </w:rPr>
      </w:pPr>
      <w:r w:rsidRPr="00783B6C">
        <w:rPr>
          <w:rFonts w:ascii="Helvetica" w:hAnsi="Helvetica" w:cs="Helvetica"/>
        </w:rPr>
        <w:t>An application for appointment as Professor or Associate Professor shall be a portfolio comprising one (1) digital document:</w:t>
      </w:r>
    </w:p>
    <w:p w14:paraId="26EEA1D4" w14:textId="1BFF5C0C" w:rsidR="003F56F0" w:rsidRPr="00783B6C" w:rsidRDefault="009D4E65" w:rsidP="003F56F0">
      <w:pPr>
        <w:numPr>
          <w:ilvl w:val="0"/>
          <w:numId w:val="1"/>
        </w:numPr>
        <w:spacing w:after="0"/>
        <w:rPr>
          <w:rFonts w:ascii="Helvetica" w:hAnsi="Helvetica" w:cs="Helvetica"/>
        </w:rPr>
      </w:pPr>
      <w:r>
        <w:rPr>
          <w:rFonts w:ascii="Helvetica" w:hAnsi="Helvetica" w:cs="Helvetica"/>
        </w:rPr>
        <w:t>A</w:t>
      </w:r>
      <w:r w:rsidR="003F56F0" w:rsidRPr="00783B6C">
        <w:rPr>
          <w:rFonts w:ascii="Helvetica" w:hAnsi="Helvetica" w:cs="Helvetica"/>
        </w:rPr>
        <w:t xml:space="preserve"> narrative description of how the applicant meets the criteria; and</w:t>
      </w:r>
    </w:p>
    <w:p w14:paraId="2BC311BE" w14:textId="3E03B36A" w:rsidR="003F56F0" w:rsidRPr="00783B6C" w:rsidRDefault="009D4E65" w:rsidP="003F56F0">
      <w:pPr>
        <w:numPr>
          <w:ilvl w:val="0"/>
          <w:numId w:val="2"/>
        </w:numPr>
        <w:spacing w:after="0"/>
        <w:rPr>
          <w:rFonts w:ascii="Helvetica" w:hAnsi="Helvetica" w:cs="Helvetica"/>
        </w:rPr>
      </w:pPr>
      <w:r>
        <w:rPr>
          <w:rFonts w:ascii="Helvetica" w:hAnsi="Helvetica" w:cs="Helvetica"/>
        </w:rPr>
        <w:t>A</w:t>
      </w:r>
      <w:r w:rsidR="003F56F0" w:rsidRPr="00783B6C">
        <w:rPr>
          <w:rFonts w:ascii="Helvetica" w:hAnsi="Helvetica" w:cs="Helvetica"/>
        </w:rPr>
        <w:t>ppendices of supporting evidence</w:t>
      </w:r>
      <w:r w:rsidR="00783B6C">
        <w:rPr>
          <w:rFonts w:ascii="Helvetica" w:hAnsi="Helvetica" w:cs="Helvetica"/>
        </w:rPr>
        <w:t xml:space="preserve"> that are </w:t>
      </w:r>
      <w:r w:rsidR="003F56F0" w:rsidRPr="00783B6C">
        <w:rPr>
          <w:rFonts w:ascii="Helvetica" w:hAnsi="Helvetica" w:cs="Helvetica"/>
        </w:rPr>
        <w:t>organised</w:t>
      </w:r>
      <w:r w:rsidR="00783B6C">
        <w:rPr>
          <w:rFonts w:ascii="Helvetica" w:hAnsi="Helvetica" w:cs="Helvetica"/>
        </w:rPr>
        <w:t xml:space="preserve">, </w:t>
      </w:r>
      <w:r w:rsidR="003F56F0" w:rsidRPr="00783B6C">
        <w:rPr>
          <w:rFonts w:ascii="Helvetica" w:hAnsi="Helvetica" w:cs="Helvetica"/>
        </w:rPr>
        <w:t>numbered and clearly linked to the narrative description.</w:t>
      </w:r>
    </w:p>
    <w:p w14:paraId="737F7C57" w14:textId="77777777" w:rsidR="003F56F0" w:rsidRPr="00783B6C" w:rsidRDefault="003F56F0" w:rsidP="003F56F0">
      <w:pPr>
        <w:spacing w:after="0" w:line="276" w:lineRule="auto"/>
        <w:rPr>
          <w:rFonts w:ascii="Helvetica" w:hAnsi="Helvetica" w:cs="Helvetica"/>
        </w:rPr>
      </w:pPr>
    </w:p>
    <w:p w14:paraId="758C7AB1" w14:textId="53226AF6" w:rsidR="003F56F0" w:rsidRPr="00783B6C" w:rsidRDefault="003F56F0" w:rsidP="003F56F0">
      <w:pPr>
        <w:spacing w:after="0" w:line="276" w:lineRule="auto"/>
        <w:rPr>
          <w:rFonts w:ascii="Helvetica" w:hAnsi="Helvetica" w:cs="Helvetica"/>
        </w:rPr>
      </w:pPr>
      <w:r w:rsidRPr="00783B6C">
        <w:rPr>
          <w:rFonts w:ascii="Helvetica" w:hAnsi="Helvetica" w:cs="Helvetica"/>
        </w:rPr>
        <w:t>The narrative description shall:</w:t>
      </w:r>
    </w:p>
    <w:p w14:paraId="294BBBE2" w14:textId="023EAB80" w:rsidR="003F56F0" w:rsidRPr="00783B6C" w:rsidRDefault="009D4E65" w:rsidP="003F56F0">
      <w:pPr>
        <w:numPr>
          <w:ilvl w:val="0"/>
          <w:numId w:val="3"/>
        </w:numPr>
        <w:spacing w:after="0"/>
        <w:rPr>
          <w:rFonts w:ascii="Helvetica" w:hAnsi="Helvetica" w:cs="Helvetica"/>
        </w:rPr>
      </w:pPr>
      <w:r w:rsidRPr="220545B6">
        <w:rPr>
          <w:rFonts w:ascii="Helvetica" w:hAnsi="Helvetica" w:cs="Helvetica"/>
        </w:rPr>
        <w:t>I</w:t>
      </w:r>
      <w:r w:rsidR="78C82B2B" w:rsidRPr="220545B6">
        <w:rPr>
          <w:rFonts w:ascii="Helvetica" w:hAnsi="Helvetica" w:cs="Helvetica"/>
        </w:rPr>
        <w:t>d</w:t>
      </w:r>
      <w:r w:rsidR="003F56F0" w:rsidRPr="220545B6">
        <w:rPr>
          <w:rFonts w:ascii="Helvetica" w:hAnsi="Helvetica" w:cs="Helvetica"/>
        </w:rPr>
        <w:t>entify whether the applicant is seeking an appointment to the position of Professor or Associate Professor. </w:t>
      </w:r>
    </w:p>
    <w:p w14:paraId="59739003" w14:textId="69070235" w:rsidR="003F56F0" w:rsidRPr="00783B6C" w:rsidRDefault="009D4E65" w:rsidP="003F56F0">
      <w:pPr>
        <w:numPr>
          <w:ilvl w:val="0"/>
          <w:numId w:val="4"/>
        </w:numPr>
        <w:spacing w:after="0"/>
        <w:rPr>
          <w:rFonts w:ascii="Helvetica" w:hAnsi="Helvetica" w:cs="Helvetica"/>
        </w:rPr>
      </w:pPr>
      <w:r>
        <w:rPr>
          <w:rFonts w:ascii="Helvetica" w:hAnsi="Helvetica" w:cs="Helvetica"/>
        </w:rPr>
        <w:t>B</w:t>
      </w:r>
      <w:r w:rsidR="003F56F0" w:rsidRPr="00783B6C">
        <w:rPr>
          <w:rFonts w:ascii="Helvetica" w:hAnsi="Helvetica" w:cs="Helvetica"/>
        </w:rPr>
        <w:t>e not more than four thousand (4000) words, structured appropriately with headings to include the following content. </w:t>
      </w:r>
    </w:p>
    <w:p w14:paraId="4168A4CC" w14:textId="77777777" w:rsidR="003F56F0" w:rsidRPr="00783B6C" w:rsidRDefault="003F56F0" w:rsidP="003F56F0">
      <w:pPr>
        <w:numPr>
          <w:ilvl w:val="0"/>
          <w:numId w:val="5"/>
        </w:numPr>
        <w:spacing w:after="0"/>
        <w:rPr>
          <w:rFonts w:ascii="Helvetica" w:hAnsi="Helvetica" w:cs="Helvetica"/>
        </w:rPr>
      </w:pPr>
      <w:r w:rsidRPr="00783B6C">
        <w:rPr>
          <w:rFonts w:ascii="Helvetica" w:hAnsi="Helvetica" w:cs="Helvetica"/>
        </w:rPr>
        <w:t>Include the applicant’s name and contact details, work history and qualifications. </w:t>
      </w:r>
    </w:p>
    <w:p w14:paraId="6686FA8D" w14:textId="77777777" w:rsidR="003F56F0" w:rsidRPr="00783B6C" w:rsidRDefault="003F56F0" w:rsidP="003F56F0">
      <w:pPr>
        <w:numPr>
          <w:ilvl w:val="0"/>
          <w:numId w:val="6"/>
        </w:numPr>
        <w:spacing w:after="0"/>
        <w:rPr>
          <w:rFonts w:ascii="Helvetica" w:hAnsi="Helvetica" w:cs="Helvetica"/>
        </w:rPr>
      </w:pPr>
      <w:r w:rsidRPr="00783B6C">
        <w:rPr>
          <w:rFonts w:ascii="Helvetica" w:hAnsi="Helvetica" w:cs="Helvetica"/>
        </w:rPr>
        <w:t>Include a three hundred (300) word overview of the applicant’s reputation for academic leadership of the highest order. </w:t>
      </w:r>
    </w:p>
    <w:p w14:paraId="6346E842" w14:textId="2E609A57" w:rsidR="003F56F0" w:rsidRPr="00783B6C" w:rsidRDefault="009D4E65" w:rsidP="003F56F0">
      <w:pPr>
        <w:numPr>
          <w:ilvl w:val="0"/>
          <w:numId w:val="7"/>
        </w:numPr>
        <w:spacing w:after="0"/>
        <w:rPr>
          <w:rFonts w:ascii="Helvetica" w:hAnsi="Helvetica" w:cs="Helvetica"/>
        </w:rPr>
      </w:pPr>
      <w:r>
        <w:rPr>
          <w:rFonts w:ascii="Helvetica" w:hAnsi="Helvetica" w:cs="Helvetica"/>
        </w:rPr>
        <w:t>D</w:t>
      </w:r>
      <w:r w:rsidR="003F56F0" w:rsidRPr="00783B6C">
        <w:rPr>
          <w:rFonts w:ascii="Helvetica" w:hAnsi="Helvetica" w:cs="Helvetica"/>
        </w:rPr>
        <w:t>escribe, with reference to evidence, how the applicant demonstrates both excellence and leadership in Teaching, in Research and in the other domain/s referred to in Clause 2.2 of the Professorial Appointments Policy. The same evidence may be used to demonstrate excellence and/or leadership in more than one (1) domain. </w:t>
      </w:r>
    </w:p>
    <w:p w14:paraId="56D6A790" w14:textId="6C802B0F" w:rsidR="003F56F0" w:rsidRPr="00783B6C" w:rsidRDefault="009D4E65" w:rsidP="003F56F0">
      <w:pPr>
        <w:numPr>
          <w:ilvl w:val="0"/>
          <w:numId w:val="8"/>
        </w:numPr>
        <w:spacing w:after="0"/>
        <w:rPr>
          <w:rFonts w:ascii="Helvetica" w:hAnsi="Helvetica" w:cs="Helvetica"/>
        </w:rPr>
      </w:pPr>
      <w:r>
        <w:rPr>
          <w:rFonts w:ascii="Helvetica" w:hAnsi="Helvetica" w:cs="Helvetica"/>
        </w:rPr>
        <w:t>P</w:t>
      </w:r>
      <w:r w:rsidR="003F56F0" w:rsidRPr="00783B6C">
        <w:rPr>
          <w:rFonts w:ascii="Helvetica" w:hAnsi="Helvetica" w:cs="Helvetica"/>
        </w:rPr>
        <w:t>rovide the names, positions, and contact details of three (3) referees who have agreed to be contacted by Otago Polytechnic Ltd in relation to the application and who are people with established reputations within each relevant domain. </w:t>
      </w:r>
    </w:p>
    <w:p w14:paraId="540D3B38" w14:textId="77777777" w:rsidR="003F56F0" w:rsidRPr="00783B6C" w:rsidRDefault="003F56F0" w:rsidP="003F56F0">
      <w:pPr>
        <w:spacing w:after="0"/>
        <w:rPr>
          <w:rFonts w:ascii="Helvetica" w:hAnsi="Helvetica" w:cs="Helvetica"/>
        </w:rPr>
      </w:pPr>
    </w:p>
    <w:p w14:paraId="3A9884BF" w14:textId="03E71B41" w:rsidR="003F56F0" w:rsidRPr="00783B6C" w:rsidRDefault="003F56F0" w:rsidP="003F56F0">
      <w:pPr>
        <w:spacing w:after="0"/>
        <w:rPr>
          <w:rFonts w:ascii="Helvetica" w:hAnsi="Helvetica" w:cs="Helvetica"/>
        </w:rPr>
      </w:pPr>
      <w:r w:rsidRPr="00783B6C">
        <w:rPr>
          <w:rFonts w:ascii="Helvetica" w:hAnsi="Helvetica" w:cs="Helvetica"/>
        </w:rPr>
        <w:t>The appendices shall: </w:t>
      </w:r>
    </w:p>
    <w:p w14:paraId="08297685" w14:textId="77777777" w:rsidR="003F56F0" w:rsidRPr="00783B6C" w:rsidRDefault="003F56F0" w:rsidP="003F56F0">
      <w:pPr>
        <w:numPr>
          <w:ilvl w:val="0"/>
          <w:numId w:val="9"/>
        </w:numPr>
        <w:rPr>
          <w:rFonts w:ascii="Helvetica" w:hAnsi="Helvetica" w:cs="Helvetica"/>
        </w:rPr>
      </w:pPr>
      <w:r w:rsidRPr="00783B6C">
        <w:rPr>
          <w:rFonts w:ascii="Helvetica" w:hAnsi="Helvetica" w:cs="Helvetica"/>
        </w:rPr>
        <w:t>Comprise only evidence of how the applicant meets the criteria. Examples below. </w:t>
      </w:r>
    </w:p>
    <w:p w14:paraId="39B48BB5" w14:textId="12C348C5" w:rsidR="003F56F0" w:rsidRPr="00783B6C" w:rsidRDefault="003F56F0" w:rsidP="001B2E78">
      <w:pPr>
        <w:jc w:val="center"/>
        <w:rPr>
          <w:rFonts w:ascii="Helvetica" w:hAnsi="Helvetica" w:cs="Helvetica"/>
          <w:b/>
          <w:bCs/>
        </w:rPr>
      </w:pPr>
      <w:r w:rsidRPr="00783B6C">
        <w:rPr>
          <w:rFonts w:ascii="Helvetica" w:hAnsi="Helvetica" w:cs="Helvetica"/>
          <w:b/>
          <w:bCs/>
        </w:rPr>
        <w:t>Examples of Evidence of Reputation, Excellence and Leadership</w:t>
      </w:r>
    </w:p>
    <w:tbl>
      <w:tblPr>
        <w:tblW w:w="9072"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1"/>
        <w:gridCol w:w="2821"/>
        <w:gridCol w:w="3323"/>
        <w:gridCol w:w="187"/>
      </w:tblGrid>
      <w:tr w:rsidR="003F56F0" w:rsidRPr="001B2E78" w14:paraId="60E11419" w14:textId="77777777" w:rsidTr="001B2E78">
        <w:trPr>
          <w:gridAfter w:val="1"/>
          <w:wAfter w:w="187" w:type="dxa"/>
          <w:trHeight w:val="300"/>
        </w:trPr>
        <w:tc>
          <w:tcPr>
            <w:tcW w:w="2741" w:type="dxa"/>
            <w:tcBorders>
              <w:top w:val="nil"/>
              <w:left w:val="nil"/>
              <w:bottom w:val="nil"/>
              <w:right w:val="nil"/>
            </w:tcBorders>
            <w:shd w:val="clear" w:color="auto" w:fill="auto"/>
            <w:hideMark/>
          </w:tcPr>
          <w:p w14:paraId="5E606BDB" w14:textId="5E67C861" w:rsidR="003F56F0" w:rsidRPr="001B2E78" w:rsidRDefault="003F56F0" w:rsidP="001B2E78">
            <w:pPr>
              <w:spacing w:after="0"/>
              <w:jc w:val="center"/>
              <w:rPr>
                <w:rFonts w:ascii="Helvetica" w:hAnsi="Helvetica" w:cs="Helvetica"/>
                <w:b/>
                <w:bCs/>
                <w:u w:val="single"/>
              </w:rPr>
            </w:pPr>
            <w:r w:rsidRPr="001B2E78">
              <w:rPr>
                <w:rFonts w:ascii="Helvetica" w:hAnsi="Helvetica" w:cs="Helvetica"/>
                <w:b/>
                <w:bCs/>
                <w:u w:val="single"/>
                <w:lang w:val="en-US"/>
              </w:rPr>
              <w:t>Reputation</w:t>
            </w:r>
          </w:p>
        </w:tc>
        <w:tc>
          <w:tcPr>
            <w:tcW w:w="2821" w:type="dxa"/>
            <w:tcBorders>
              <w:top w:val="nil"/>
              <w:left w:val="nil"/>
              <w:bottom w:val="nil"/>
              <w:right w:val="nil"/>
            </w:tcBorders>
            <w:shd w:val="clear" w:color="auto" w:fill="auto"/>
            <w:hideMark/>
          </w:tcPr>
          <w:p w14:paraId="341686E1" w14:textId="25C3DC2A" w:rsidR="003F56F0" w:rsidRPr="001B2E78" w:rsidRDefault="003F56F0" w:rsidP="001B2E78">
            <w:pPr>
              <w:spacing w:after="0"/>
              <w:jc w:val="center"/>
              <w:rPr>
                <w:rFonts w:ascii="Helvetica" w:hAnsi="Helvetica" w:cs="Helvetica"/>
                <w:b/>
                <w:bCs/>
                <w:u w:val="single"/>
              </w:rPr>
            </w:pPr>
            <w:r w:rsidRPr="001B2E78">
              <w:rPr>
                <w:rFonts w:ascii="Helvetica" w:hAnsi="Helvetica" w:cs="Helvetica"/>
                <w:b/>
                <w:bCs/>
                <w:u w:val="single"/>
                <w:lang w:val="en-US"/>
              </w:rPr>
              <w:t>Excellence</w:t>
            </w:r>
          </w:p>
        </w:tc>
        <w:tc>
          <w:tcPr>
            <w:tcW w:w="3323" w:type="dxa"/>
            <w:tcBorders>
              <w:top w:val="nil"/>
              <w:left w:val="nil"/>
              <w:bottom w:val="nil"/>
              <w:right w:val="nil"/>
            </w:tcBorders>
            <w:shd w:val="clear" w:color="auto" w:fill="auto"/>
            <w:hideMark/>
          </w:tcPr>
          <w:p w14:paraId="5F4122CE" w14:textId="45B17F47" w:rsidR="003F56F0" w:rsidRPr="001B2E78" w:rsidRDefault="003F56F0" w:rsidP="001B2E78">
            <w:pPr>
              <w:spacing w:after="0"/>
              <w:jc w:val="center"/>
              <w:rPr>
                <w:rFonts w:ascii="Helvetica" w:hAnsi="Helvetica" w:cs="Helvetica"/>
                <w:b/>
                <w:bCs/>
                <w:u w:val="single"/>
              </w:rPr>
            </w:pPr>
            <w:r w:rsidRPr="001B2E78">
              <w:rPr>
                <w:rFonts w:ascii="Helvetica" w:hAnsi="Helvetica" w:cs="Helvetica"/>
                <w:b/>
                <w:bCs/>
                <w:u w:val="single"/>
                <w:lang w:val="en-US"/>
              </w:rPr>
              <w:t>Leadership</w:t>
            </w:r>
          </w:p>
        </w:tc>
      </w:tr>
      <w:tr w:rsidR="003F56F0" w:rsidRPr="00783B6C" w14:paraId="46DBEC29" w14:textId="77777777" w:rsidTr="001B2E78">
        <w:trPr>
          <w:trHeight w:val="300"/>
        </w:trPr>
        <w:tc>
          <w:tcPr>
            <w:tcW w:w="2741" w:type="dxa"/>
            <w:tcBorders>
              <w:top w:val="nil"/>
              <w:left w:val="nil"/>
              <w:bottom w:val="nil"/>
              <w:right w:val="nil"/>
            </w:tcBorders>
            <w:shd w:val="clear" w:color="auto" w:fill="auto"/>
            <w:hideMark/>
          </w:tcPr>
          <w:p w14:paraId="35CCE610" w14:textId="456CB3BD" w:rsidR="003F56F0" w:rsidRPr="00783B6C" w:rsidRDefault="003F56F0" w:rsidP="003F56F0">
            <w:pPr>
              <w:numPr>
                <w:ilvl w:val="0"/>
                <w:numId w:val="10"/>
              </w:numPr>
              <w:spacing w:after="0" w:line="240" w:lineRule="auto"/>
              <w:rPr>
                <w:rFonts w:ascii="Helvetica" w:hAnsi="Helvetica" w:cs="Helvetica"/>
              </w:rPr>
            </w:pPr>
            <w:r w:rsidRPr="00783B6C">
              <w:rPr>
                <w:rFonts w:ascii="Helvetica" w:hAnsi="Helvetica" w:cs="Helvetica"/>
                <w:lang w:val="en-US"/>
              </w:rPr>
              <w:t>Prizes/awards</w:t>
            </w:r>
          </w:p>
          <w:p w14:paraId="10A2CBA2" w14:textId="7638378B" w:rsidR="003F56F0" w:rsidRPr="00783B6C" w:rsidRDefault="003F56F0" w:rsidP="003F56F0">
            <w:pPr>
              <w:numPr>
                <w:ilvl w:val="0"/>
                <w:numId w:val="11"/>
              </w:numPr>
              <w:spacing w:after="0" w:line="240" w:lineRule="auto"/>
              <w:rPr>
                <w:rFonts w:ascii="Helvetica" w:hAnsi="Helvetica" w:cs="Helvetica"/>
              </w:rPr>
            </w:pPr>
            <w:r w:rsidRPr="00783B6C">
              <w:rPr>
                <w:rFonts w:ascii="Helvetica" w:hAnsi="Helvetica" w:cs="Helvetica"/>
                <w:lang w:val="en-US"/>
              </w:rPr>
              <w:t>Invitations</w:t>
            </w:r>
          </w:p>
          <w:p w14:paraId="506AB4D5" w14:textId="65B7C030" w:rsidR="003F56F0" w:rsidRPr="00783B6C" w:rsidRDefault="003F56F0" w:rsidP="003F56F0">
            <w:pPr>
              <w:numPr>
                <w:ilvl w:val="0"/>
                <w:numId w:val="12"/>
              </w:numPr>
              <w:spacing w:after="0" w:line="240" w:lineRule="auto"/>
              <w:rPr>
                <w:rFonts w:ascii="Helvetica" w:hAnsi="Helvetica" w:cs="Helvetica"/>
              </w:rPr>
            </w:pPr>
            <w:r w:rsidRPr="00783B6C">
              <w:rPr>
                <w:rFonts w:ascii="Helvetica" w:hAnsi="Helvetica" w:cs="Helvetica"/>
                <w:lang w:val="en-US"/>
              </w:rPr>
              <w:t>Appointments</w:t>
            </w:r>
          </w:p>
          <w:p w14:paraId="28A824F3" w14:textId="3DE139DF" w:rsidR="003F56F0" w:rsidRPr="00783B6C" w:rsidRDefault="003F56F0" w:rsidP="003F56F0">
            <w:pPr>
              <w:numPr>
                <w:ilvl w:val="0"/>
                <w:numId w:val="13"/>
              </w:numPr>
              <w:spacing w:after="0" w:line="240" w:lineRule="auto"/>
              <w:rPr>
                <w:rFonts w:ascii="Helvetica" w:hAnsi="Helvetica" w:cs="Helvetica"/>
              </w:rPr>
            </w:pPr>
            <w:r w:rsidRPr="00783B6C">
              <w:rPr>
                <w:rFonts w:ascii="Helvetica" w:hAnsi="Helvetica" w:cs="Helvetica"/>
                <w:lang w:val="en-US"/>
              </w:rPr>
              <w:t>Other recognition of work</w:t>
            </w:r>
            <w:r w:rsidR="001B2E78">
              <w:rPr>
                <w:rFonts w:ascii="Helvetica" w:hAnsi="Helvetica" w:cs="Helvetica"/>
                <w:lang w:val="en-US"/>
              </w:rPr>
              <w:t>.</w:t>
            </w:r>
          </w:p>
        </w:tc>
        <w:tc>
          <w:tcPr>
            <w:tcW w:w="2821" w:type="dxa"/>
            <w:tcBorders>
              <w:top w:val="nil"/>
              <w:left w:val="nil"/>
              <w:bottom w:val="nil"/>
              <w:right w:val="nil"/>
            </w:tcBorders>
            <w:shd w:val="clear" w:color="auto" w:fill="auto"/>
            <w:hideMark/>
          </w:tcPr>
          <w:p w14:paraId="559E4263" w14:textId="56DC481F" w:rsidR="003F56F0" w:rsidRPr="00783B6C" w:rsidRDefault="003F56F0" w:rsidP="003F56F0">
            <w:pPr>
              <w:numPr>
                <w:ilvl w:val="0"/>
                <w:numId w:val="14"/>
              </w:numPr>
              <w:spacing w:after="0" w:line="240" w:lineRule="auto"/>
              <w:rPr>
                <w:rFonts w:ascii="Helvetica" w:hAnsi="Helvetica" w:cs="Helvetica"/>
              </w:rPr>
            </w:pPr>
            <w:r w:rsidRPr="00783B6C">
              <w:rPr>
                <w:rFonts w:ascii="Helvetica" w:hAnsi="Helvetica" w:cs="Helvetica"/>
                <w:lang w:val="en-US"/>
              </w:rPr>
              <w:t>Indices and citations</w:t>
            </w:r>
          </w:p>
          <w:p w14:paraId="3365AE13" w14:textId="5BC7BF73" w:rsidR="003F56F0" w:rsidRPr="00783B6C" w:rsidRDefault="003F56F0" w:rsidP="003F56F0">
            <w:pPr>
              <w:numPr>
                <w:ilvl w:val="0"/>
                <w:numId w:val="15"/>
              </w:numPr>
              <w:spacing w:after="0" w:line="240" w:lineRule="auto"/>
              <w:rPr>
                <w:rFonts w:ascii="Helvetica" w:hAnsi="Helvetica" w:cs="Helvetica"/>
              </w:rPr>
            </w:pPr>
            <w:r w:rsidRPr="00783B6C">
              <w:rPr>
                <w:rFonts w:ascii="Helvetica" w:hAnsi="Helvetica" w:cs="Helvetica"/>
                <w:lang w:val="en-US"/>
              </w:rPr>
              <w:t>Impact</w:t>
            </w:r>
          </w:p>
          <w:p w14:paraId="5ED3EE22" w14:textId="19089817" w:rsidR="003F56F0" w:rsidRPr="00783B6C" w:rsidRDefault="003F56F0" w:rsidP="003F56F0">
            <w:pPr>
              <w:numPr>
                <w:ilvl w:val="0"/>
                <w:numId w:val="16"/>
              </w:numPr>
              <w:spacing w:after="0" w:line="240" w:lineRule="auto"/>
              <w:rPr>
                <w:rFonts w:ascii="Helvetica" w:hAnsi="Helvetica" w:cs="Helvetica"/>
              </w:rPr>
            </w:pPr>
            <w:r w:rsidRPr="00783B6C">
              <w:rPr>
                <w:rFonts w:ascii="Helvetica" w:hAnsi="Helvetica" w:cs="Helvetica"/>
                <w:lang w:val="en-US"/>
              </w:rPr>
              <w:t>Reviews</w:t>
            </w:r>
          </w:p>
          <w:p w14:paraId="03638963" w14:textId="79BF60C0" w:rsidR="003F56F0" w:rsidRPr="00783B6C" w:rsidRDefault="003F56F0" w:rsidP="003F56F0">
            <w:pPr>
              <w:numPr>
                <w:ilvl w:val="0"/>
                <w:numId w:val="17"/>
              </w:numPr>
              <w:spacing w:after="0" w:line="240" w:lineRule="auto"/>
              <w:rPr>
                <w:rFonts w:ascii="Helvetica" w:hAnsi="Helvetica" w:cs="Helvetica"/>
              </w:rPr>
            </w:pPr>
            <w:r w:rsidRPr="00783B6C">
              <w:rPr>
                <w:rFonts w:ascii="Helvetica" w:hAnsi="Helvetica" w:cs="Helvetica"/>
                <w:lang w:val="en-US"/>
              </w:rPr>
              <w:t>Publications</w:t>
            </w:r>
          </w:p>
          <w:p w14:paraId="1C9A582F" w14:textId="3DEFA102" w:rsidR="003F56F0" w:rsidRPr="00783B6C" w:rsidRDefault="003F56F0" w:rsidP="003F56F0">
            <w:pPr>
              <w:numPr>
                <w:ilvl w:val="0"/>
                <w:numId w:val="18"/>
              </w:numPr>
              <w:spacing w:after="0" w:line="240" w:lineRule="auto"/>
              <w:rPr>
                <w:rFonts w:ascii="Helvetica" w:hAnsi="Helvetica" w:cs="Helvetica"/>
              </w:rPr>
            </w:pPr>
            <w:r w:rsidRPr="00783B6C">
              <w:rPr>
                <w:rFonts w:ascii="Helvetica" w:hAnsi="Helvetica" w:cs="Helvetica"/>
                <w:lang w:val="en-US"/>
              </w:rPr>
              <w:t>External grant success</w:t>
            </w:r>
          </w:p>
          <w:p w14:paraId="6835C5E8" w14:textId="6339DD07" w:rsidR="003F56F0" w:rsidRPr="00783B6C" w:rsidRDefault="003F56F0" w:rsidP="003F56F0">
            <w:pPr>
              <w:numPr>
                <w:ilvl w:val="0"/>
                <w:numId w:val="19"/>
              </w:numPr>
              <w:spacing w:after="0" w:line="240" w:lineRule="auto"/>
              <w:rPr>
                <w:rFonts w:ascii="Helvetica" w:hAnsi="Helvetica" w:cs="Helvetica"/>
              </w:rPr>
            </w:pPr>
            <w:r w:rsidRPr="00783B6C">
              <w:rPr>
                <w:rFonts w:ascii="Helvetica" w:hAnsi="Helvetica" w:cs="Helvetica"/>
                <w:lang w:val="en-US"/>
              </w:rPr>
              <w:t>Learner success and feedback</w:t>
            </w:r>
            <w:r w:rsidR="001B2E78">
              <w:rPr>
                <w:rFonts w:ascii="Helvetica" w:hAnsi="Helvetica" w:cs="Helvetica"/>
                <w:lang w:val="en-US"/>
              </w:rPr>
              <w:t>.</w:t>
            </w:r>
          </w:p>
        </w:tc>
        <w:tc>
          <w:tcPr>
            <w:tcW w:w="3510" w:type="dxa"/>
            <w:gridSpan w:val="2"/>
            <w:tcBorders>
              <w:top w:val="nil"/>
              <w:left w:val="nil"/>
              <w:bottom w:val="nil"/>
              <w:right w:val="nil"/>
            </w:tcBorders>
            <w:shd w:val="clear" w:color="auto" w:fill="auto"/>
            <w:hideMark/>
          </w:tcPr>
          <w:p w14:paraId="71F65661" w14:textId="0B6A908B" w:rsidR="003F56F0" w:rsidRPr="00783B6C" w:rsidRDefault="003F56F0" w:rsidP="003F56F0">
            <w:pPr>
              <w:numPr>
                <w:ilvl w:val="0"/>
                <w:numId w:val="20"/>
              </w:numPr>
              <w:spacing w:after="0" w:line="240" w:lineRule="auto"/>
              <w:rPr>
                <w:rFonts w:ascii="Helvetica" w:hAnsi="Helvetica" w:cs="Helvetica"/>
              </w:rPr>
            </w:pPr>
            <w:r w:rsidRPr="00783B6C">
              <w:rPr>
                <w:rFonts w:ascii="Helvetica" w:hAnsi="Helvetica" w:cs="Helvetica"/>
                <w:lang w:val="en-US"/>
              </w:rPr>
              <w:t>Chairing/convening roles</w:t>
            </w:r>
          </w:p>
          <w:p w14:paraId="125CC62C" w14:textId="4E335F70" w:rsidR="003F56F0" w:rsidRPr="00783B6C" w:rsidRDefault="003F56F0" w:rsidP="003F56F0">
            <w:pPr>
              <w:numPr>
                <w:ilvl w:val="0"/>
                <w:numId w:val="21"/>
              </w:numPr>
              <w:spacing w:after="0" w:line="240" w:lineRule="auto"/>
              <w:rPr>
                <w:rFonts w:ascii="Helvetica" w:hAnsi="Helvetica" w:cs="Helvetica"/>
              </w:rPr>
            </w:pPr>
            <w:r w:rsidRPr="00783B6C">
              <w:rPr>
                <w:rFonts w:ascii="Helvetica" w:hAnsi="Helvetica" w:cs="Helvetica"/>
                <w:lang w:val="en-US"/>
              </w:rPr>
              <w:t>Editorial role</w:t>
            </w:r>
            <w:r w:rsidR="001B2E78">
              <w:rPr>
                <w:rFonts w:ascii="Helvetica" w:hAnsi="Helvetica" w:cs="Helvetica"/>
                <w:lang w:val="en-US"/>
              </w:rPr>
              <w:t>s</w:t>
            </w:r>
          </w:p>
          <w:p w14:paraId="18DAD649" w14:textId="6992E27C" w:rsidR="001B2E78" w:rsidRDefault="003F56F0" w:rsidP="00493077">
            <w:pPr>
              <w:numPr>
                <w:ilvl w:val="0"/>
                <w:numId w:val="23"/>
              </w:numPr>
              <w:spacing w:after="0" w:line="240" w:lineRule="auto"/>
              <w:rPr>
                <w:rFonts w:ascii="Helvetica" w:hAnsi="Helvetica" w:cs="Helvetica"/>
              </w:rPr>
            </w:pPr>
            <w:r w:rsidRPr="001B2E78">
              <w:rPr>
                <w:rFonts w:ascii="Helvetica" w:hAnsi="Helvetica" w:cs="Helvetica"/>
                <w:lang w:val="en-US"/>
              </w:rPr>
              <w:t>Team or project leadership</w:t>
            </w:r>
          </w:p>
          <w:p w14:paraId="6F934932" w14:textId="66D3E206" w:rsidR="003F56F0" w:rsidRPr="001B2E78" w:rsidRDefault="003F56F0" w:rsidP="00493077">
            <w:pPr>
              <w:numPr>
                <w:ilvl w:val="0"/>
                <w:numId w:val="23"/>
              </w:numPr>
              <w:spacing w:after="0" w:line="240" w:lineRule="auto"/>
              <w:rPr>
                <w:rFonts w:ascii="Helvetica" w:hAnsi="Helvetica" w:cs="Helvetica"/>
              </w:rPr>
            </w:pPr>
            <w:r w:rsidRPr="001B2E78">
              <w:rPr>
                <w:rFonts w:ascii="Helvetica" w:hAnsi="Helvetica" w:cs="Helvetica"/>
                <w:lang w:val="en-US"/>
              </w:rPr>
              <w:t>Contributions to the development of individuals or organisations</w:t>
            </w:r>
          </w:p>
          <w:p w14:paraId="006BE925" w14:textId="69B717EF" w:rsidR="003F56F0" w:rsidRPr="00783B6C" w:rsidRDefault="003F56F0" w:rsidP="001B2E78">
            <w:pPr>
              <w:numPr>
                <w:ilvl w:val="0"/>
                <w:numId w:val="24"/>
              </w:numPr>
              <w:spacing w:after="0" w:line="240" w:lineRule="auto"/>
              <w:rPr>
                <w:rFonts w:ascii="Helvetica" w:hAnsi="Helvetica" w:cs="Helvetica"/>
              </w:rPr>
            </w:pPr>
            <w:r w:rsidRPr="00783B6C">
              <w:rPr>
                <w:rFonts w:ascii="Helvetica" w:hAnsi="Helvetica" w:cs="Helvetica"/>
                <w:lang w:val="en-US"/>
              </w:rPr>
              <w:t>Organisational feedback e.g., 360 Degree.</w:t>
            </w:r>
          </w:p>
        </w:tc>
      </w:tr>
    </w:tbl>
    <w:p w14:paraId="0C250CEA" w14:textId="77777777" w:rsidR="001B2E78" w:rsidRDefault="001B2E78" w:rsidP="003F56F0">
      <w:pPr>
        <w:spacing w:after="0" w:line="240" w:lineRule="auto"/>
        <w:rPr>
          <w:rFonts w:ascii="Helvetica" w:hAnsi="Helvetica" w:cs="Helvetica"/>
        </w:rPr>
      </w:pPr>
    </w:p>
    <w:p w14:paraId="78E01FE4" w14:textId="2AEC8A18" w:rsidR="001F20F8" w:rsidRPr="00783B6C" w:rsidRDefault="003F56F0" w:rsidP="003F56F0">
      <w:pPr>
        <w:spacing w:after="0" w:line="240" w:lineRule="auto"/>
        <w:rPr>
          <w:rFonts w:ascii="Helvetica" w:hAnsi="Helvetica" w:cs="Helvetica"/>
        </w:rPr>
      </w:pPr>
      <w:r w:rsidRPr="00783B6C">
        <w:rPr>
          <w:rFonts w:ascii="Helvetica" w:hAnsi="Helvetica" w:cs="Helvetica"/>
        </w:rPr>
        <w:t>Include the endorsement required by Clause 2.4</w:t>
      </w:r>
      <w:r w:rsidRPr="001B2E78">
        <w:rPr>
          <w:rFonts w:ascii="Helvetica" w:hAnsi="Helvetica" w:cs="Helvetica"/>
        </w:rPr>
        <w:t xml:space="preserve"> of the </w:t>
      </w:r>
      <w:hyperlink r:id="rId8" w:tgtFrame="_blank" w:history="1">
        <w:r w:rsidRPr="00783B6C">
          <w:rPr>
            <w:rStyle w:val="Hyperlink"/>
            <w:rFonts w:ascii="Helvetica" w:hAnsi="Helvetica" w:cs="Helvetica"/>
          </w:rPr>
          <w:t>Professorial Appointments Policy</w:t>
        </w:r>
      </w:hyperlink>
      <w:r w:rsidRPr="00783B6C">
        <w:rPr>
          <w:rFonts w:ascii="Helvetica" w:hAnsi="Helvetica" w:cs="Helvetica"/>
        </w:rPr>
        <w:t>.  </w:t>
      </w:r>
    </w:p>
    <w:p w14:paraId="34605288" w14:textId="14E72973" w:rsidR="003F56F0" w:rsidRPr="00783B6C" w:rsidRDefault="003F56F0" w:rsidP="003F56F0">
      <w:pPr>
        <w:numPr>
          <w:ilvl w:val="0"/>
          <w:numId w:val="25"/>
        </w:numPr>
        <w:spacing w:after="0" w:line="240" w:lineRule="auto"/>
        <w:rPr>
          <w:rFonts w:ascii="Helvetica" w:hAnsi="Helvetica" w:cs="Helvetica"/>
        </w:rPr>
      </w:pPr>
      <w:r w:rsidRPr="00783B6C">
        <w:rPr>
          <w:rFonts w:ascii="Helvetica" w:hAnsi="Helvetica" w:cs="Helvetica"/>
        </w:rPr>
        <w:t>May include up to three (3) letters of support that directly address the criteria and provide evidence substantiating their professional opinion.  </w:t>
      </w:r>
    </w:p>
    <w:p w14:paraId="19CB9F7D" w14:textId="77777777" w:rsidR="003F56F0" w:rsidRPr="00783B6C" w:rsidRDefault="003F56F0" w:rsidP="003F56F0">
      <w:pPr>
        <w:spacing w:after="0" w:line="240" w:lineRule="auto"/>
        <w:rPr>
          <w:rFonts w:ascii="Helvetica" w:hAnsi="Helvetica" w:cs="Helvetica"/>
        </w:rPr>
      </w:pPr>
    </w:p>
    <w:p w14:paraId="05A0AFDF" w14:textId="2055A44F" w:rsidR="003F56F0" w:rsidRPr="00783B6C" w:rsidRDefault="003F56F0" w:rsidP="003F56F0">
      <w:pPr>
        <w:spacing w:after="0" w:line="240" w:lineRule="auto"/>
        <w:rPr>
          <w:rFonts w:ascii="Helvetica" w:hAnsi="Helvetica" w:cs="Helvetica"/>
        </w:rPr>
      </w:pPr>
      <w:r w:rsidRPr="00783B6C">
        <w:rPr>
          <w:rFonts w:ascii="Helvetica" w:hAnsi="Helvetica" w:cs="Helvetica"/>
        </w:rPr>
        <w:t>The applicant shall provide a copy of their application to each nominated referee at the same time</w:t>
      </w:r>
      <w:r w:rsidR="001B2E78">
        <w:rPr>
          <w:rFonts w:ascii="Helvetica" w:hAnsi="Helvetica" w:cs="Helvetica"/>
        </w:rPr>
        <w:t xml:space="preserve"> as submission to People and Culture</w:t>
      </w:r>
      <w:r w:rsidRPr="00783B6C">
        <w:rPr>
          <w:rFonts w:ascii="Helvetica" w:hAnsi="Helvetica" w:cs="Helvetica"/>
        </w:rPr>
        <w:t>. </w:t>
      </w:r>
    </w:p>
    <w:p w14:paraId="71071633" w14:textId="77777777" w:rsidR="003F56F0" w:rsidRPr="00783B6C" w:rsidRDefault="003F56F0" w:rsidP="003F56F0">
      <w:pPr>
        <w:spacing w:after="0" w:line="240" w:lineRule="auto"/>
        <w:rPr>
          <w:rFonts w:ascii="Helvetica" w:hAnsi="Helvetica" w:cs="Helvetica"/>
        </w:rPr>
      </w:pPr>
    </w:p>
    <w:p w14:paraId="01C108E5" w14:textId="4083FE76" w:rsidR="003F56F0" w:rsidRPr="00783B6C" w:rsidRDefault="003F56F0" w:rsidP="003F56F0">
      <w:pPr>
        <w:spacing w:after="0" w:line="240" w:lineRule="auto"/>
        <w:rPr>
          <w:rFonts w:ascii="Helvetica" w:hAnsi="Helvetica" w:cs="Helvetica"/>
          <w:b/>
          <w:bCs/>
        </w:rPr>
      </w:pPr>
      <w:r w:rsidRPr="00783B6C">
        <w:rPr>
          <w:rFonts w:ascii="Helvetica" w:hAnsi="Helvetica" w:cs="Helvetica"/>
        </w:rPr>
        <w:t xml:space="preserve">The application including a link to the digital portfolio shall be submitted by </w:t>
      </w:r>
      <w:r w:rsidRPr="001B2E78">
        <w:rPr>
          <w:rFonts w:ascii="Helvetica" w:hAnsi="Helvetica" w:cs="Helvetica"/>
        </w:rPr>
        <w:t xml:space="preserve">email to: </w:t>
      </w:r>
      <w:hyperlink r:id="rId9" w:history="1">
        <w:r w:rsidRPr="001B2E78">
          <w:rPr>
            <w:rStyle w:val="Hyperlink"/>
            <w:rFonts w:ascii="Helvetica" w:hAnsi="Helvetica" w:cs="Helvetica"/>
            <w:b/>
            <w:bCs/>
          </w:rPr>
          <w:t>PeopleAndCulture@op.ac.nz</w:t>
        </w:r>
      </w:hyperlink>
    </w:p>
    <w:sectPr w:rsidR="003F56F0" w:rsidRPr="00783B6C" w:rsidSect="00E5452A">
      <w:pgSz w:w="11907" w:h="16840" w:code="9"/>
      <w:pgMar w:top="1440" w:right="1440" w:bottom="1440" w:left="1440" w:header="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6E9"/>
    <w:multiLevelType w:val="multilevel"/>
    <w:tmpl w:val="CFF8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A4525"/>
    <w:multiLevelType w:val="multilevel"/>
    <w:tmpl w:val="9F78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C141A"/>
    <w:multiLevelType w:val="multilevel"/>
    <w:tmpl w:val="AB7C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8156A"/>
    <w:multiLevelType w:val="multilevel"/>
    <w:tmpl w:val="8EB6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7768BA"/>
    <w:multiLevelType w:val="multilevel"/>
    <w:tmpl w:val="C404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81D9C"/>
    <w:multiLevelType w:val="multilevel"/>
    <w:tmpl w:val="6724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5E6D4E"/>
    <w:multiLevelType w:val="multilevel"/>
    <w:tmpl w:val="5240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5A740A"/>
    <w:multiLevelType w:val="multilevel"/>
    <w:tmpl w:val="ECD0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C3340F"/>
    <w:multiLevelType w:val="multilevel"/>
    <w:tmpl w:val="AD74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492FB1"/>
    <w:multiLevelType w:val="multilevel"/>
    <w:tmpl w:val="C0C8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060AFE"/>
    <w:multiLevelType w:val="multilevel"/>
    <w:tmpl w:val="D50E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E66F9C"/>
    <w:multiLevelType w:val="multilevel"/>
    <w:tmpl w:val="01EA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F2608B"/>
    <w:multiLevelType w:val="multilevel"/>
    <w:tmpl w:val="1CCA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636CD2"/>
    <w:multiLevelType w:val="multilevel"/>
    <w:tmpl w:val="23E6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F351AC"/>
    <w:multiLevelType w:val="multilevel"/>
    <w:tmpl w:val="1A5A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0024B"/>
    <w:multiLevelType w:val="multilevel"/>
    <w:tmpl w:val="693C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B32121"/>
    <w:multiLevelType w:val="multilevel"/>
    <w:tmpl w:val="333C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3A6B6F"/>
    <w:multiLevelType w:val="multilevel"/>
    <w:tmpl w:val="B628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764C6F"/>
    <w:multiLevelType w:val="multilevel"/>
    <w:tmpl w:val="0308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DD4D07"/>
    <w:multiLevelType w:val="multilevel"/>
    <w:tmpl w:val="7770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877ACC"/>
    <w:multiLevelType w:val="multilevel"/>
    <w:tmpl w:val="9192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5E190A"/>
    <w:multiLevelType w:val="multilevel"/>
    <w:tmpl w:val="708C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3B42CE"/>
    <w:multiLevelType w:val="multilevel"/>
    <w:tmpl w:val="39C2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8C4EB9"/>
    <w:multiLevelType w:val="multilevel"/>
    <w:tmpl w:val="CB56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0B3870"/>
    <w:multiLevelType w:val="multilevel"/>
    <w:tmpl w:val="9DC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3830579">
    <w:abstractNumId w:val="0"/>
  </w:num>
  <w:num w:numId="2" w16cid:durableId="1758670945">
    <w:abstractNumId w:val="4"/>
  </w:num>
  <w:num w:numId="3" w16cid:durableId="391974964">
    <w:abstractNumId w:val="9"/>
  </w:num>
  <w:num w:numId="4" w16cid:durableId="186066599">
    <w:abstractNumId w:val="3"/>
  </w:num>
  <w:num w:numId="5" w16cid:durableId="1168330624">
    <w:abstractNumId w:val="16"/>
  </w:num>
  <w:num w:numId="6" w16cid:durableId="1633750121">
    <w:abstractNumId w:val="17"/>
  </w:num>
  <w:num w:numId="7" w16cid:durableId="551422964">
    <w:abstractNumId w:val="12"/>
  </w:num>
  <w:num w:numId="8" w16cid:durableId="1824278705">
    <w:abstractNumId w:val="7"/>
  </w:num>
  <w:num w:numId="9" w16cid:durableId="599609727">
    <w:abstractNumId w:val="18"/>
  </w:num>
  <w:num w:numId="10" w16cid:durableId="350762303">
    <w:abstractNumId w:val="19"/>
  </w:num>
  <w:num w:numId="11" w16cid:durableId="1356270294">
    <w:abstractNumId w:val="21"/>
  </w:num>
  <w:num w:numId="12" w16cid:durableId="401833442">
    <w:abstractNumId w:val="11"/>
  </w:num>
  <w:num w:numId="13" w16cid:durableId="1731684197">
    <w:abstractNumId w:val="13"/>
  </w:num>
  <w:num w:numId="14" w16cid:durableId="1061295092">
    <w:abstractNumId w:val="23"/>
  </w:num>
  <w:num w:numId="15" w16cid:durableId="658271978">
    <w:abstractNumId w:val="20"/>
  </w:num>
  <w:num w:numId="16" w16cid:durableId="973297441">
    <w:abstractNumId w:val="15"/>
  </w:num>
  <w:num w:numId="17" w16cid:durableId="2111507599">
    <w:abstractNumId w:val="24"/>
  </w:num>
  <w:num w:numId="18" w16cid:durableId="672073432">
    <w:abstractNumId w:val="6"/>
  </w:num>
  <w:num w:numId="19" w16cid:durableId="212012540">
    <w:abstractNumId w:val="8"/>
  </w:num>
  <w:num w:numId="20" w16cid:durableId="1640917940">
    <w:abstractNumId w:val="1"/>
  </w:num>
  <w:num w:numId="21" w16cid:durableId="192959789">
    <w:abstractNumId w:val="14"/>
  </w:num>
  <w:num w:numId="22" w16cid:durableId="1346594529">
    <w:abstractNumId w:val="22"/>
  </w:num>
  <w:num w:numId="23" w16cid:durableId="134689757">
    <w:abstractNumId w:val="2"/>
  </w:num>
  <w:num w:numId="24" w16cid:durableId="553468718">
    <w:abstractNumId w:val="10"/>
  </w:num>
  <w:num w:numId="25" w16cid:durableId="1715039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F0"/>
    <w:rsid w:val="001338D0"/>
    <w:rsid w:val="001B2E78"/>
    <w:rsid w:val="001D2FD9"/>
    <w:rsid w:val="001F20F8"/>
    <w:rsid w:val="003F56F0"/>
    <w:rsid w:val="00434797"/>
    <w:rsid w:val="006517A6"/>
    <w:rsid w:val="00666F49"/>
    <w:rsid w:val="00783B6C"/>
    <w:rsid w:val="009D4E65"/>
    <w:rsid w:val="00E5452A"/>
    <w:rsid w:val="00EC63B4"/>
    <w:rsid w:val="220545B6"/>
    <w:rsid w:val="78C82B2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C4C5D"/>
  <w15:chartTrackingRefBased/>
  <w15:docId w15:val="{27585C7A-347F-495B-BCF5-3951132E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6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6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6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6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6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6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6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6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6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6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6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6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6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6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6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6F0"/>
    <w:rPr>
      <w:rFonts w:eastAsiaTheme="majorEastAsia" w:cstheme="majorBidi"/>
      <w:color w:val="272727" w:themeColor="text1" w:themeTint="D8"/>
    </w:rPr>
  </w:style>
  <w:style w:type="paragraph" w:styleId="Title">
    <w:name w:val="Title"/>
    <w:basedOn w:val="Normal"/>
    <w:next w:val="Normal"/>
    <w:link w:val="TitleChar"/>
    <w:uiPriority w:val="10"/>
    <w:qFormat/>
    <w:rsid w:val="003F5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6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6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6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6F0"/>
    <w:pPr>
      <w:spacing w:before="160"/>
      <w:jc w:val="center"/>
    </w:pPr>
    <w:rPr>
      <w:i/>
      <w:iCs/>
      <w:color w:val="404040" w:themeColor="text1" w:themeTint="BF"/>
    </w:rPr>
  </w:style>
  <w:style w:type="character" w:customStyle="1" w:styleId="QuoteChar">
    <w:name w:val="Quote Char"/>
    <w:basedOn w:val="DefaultParagraphFont"/>
    <w:link w:val="Quote"/>
    <w:uiPriority w:val="29"/>
    <w:rsid w:val="003F56F0"/>
    <w:rPr>
      <w:i/>
      <w:iCs/>
      <w:color w:val="404040" w:themeColor="text1" w:themeTint="BF"/>
    </w:rPr>
  </w:style>
  <w:style w:type="paragraph" w:styleId="ListParagraph">
    <w:name w:val="List Paragraph"/>
    <w:basedOn w:val="Normal"/>
    <w:uiPriority w:val="34"/>
    <w:qFormat/>
    <w:rsid w:val="003F56F0"/>
    <w:pPr>
      <w:ind w:left="720"/>
      <w:contextualSpacing/>
    </w:pPr>
  </w:style>
  <w:style w:type="character" w:styleId="IntenseEmphasis">
    <w:name w:val="Intense Emphasis"/>
    <w:basedOn w:val="DefaultParagraphFont"/>
    <w:uiPriority w:val="21"/>
    <w:qFormat/>
    <w:rsid w:val="003F56F0"/>
    <w:rPr>
      <w:i/>
      <w:iCs/>
      <w:color w:val="0F4761" w:themeColor="accent1" w:themeShade="BF"/>
    </w:rPr>
  </w:style>
  <w:style w:type="paragraph" w:styleId="IntenseQuote">
    <w:name w:val="Intense Quote"/>
    <w:basedOn w:val="Normal"/>
    <w:next w:val="Normal"/>
    <w:link w:val="IntenseQuoteChar"/>
    <w:uiPriority w:val="30"/>
    <w:qFormat/>
    <w:rsid w:val="003F5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6F0"/>
    <w:rPr>
      <w:i/>
      <w:iCs/>
      <w:color w:val="0F4761" w:themeColor="accent1" w:themeShade="BF"/>
    </w:rPr>
  </w:style>
  <w:style w:type="character" w:styleId="IntenseReference">
    <w:name w:val="Intense Reference"/>
    <w:basedOn w:val="DefaultParagraphFont"/>
    <w:uiPriority w:val="32"/>
    <w:qFormat/>
    <w:rsid w:val="003F56F0"/>
    <w:rPr>
      <w:b/>
      <w:bCs/>
      <w:smallCaps/>
      <w:color w:val="0F4761" w:themeColor="accent1" w:themeShade="BF"/>
      <w:spacing w:val="5"/>
    </w:rPr>
  </w:style>
  <w:style w:type="character" w:styleId="Hyperlink">
    <w:name w:val="Hyperlink"/>
    <w:basedOn w:val="DefaultParagraphFont"/>
    <w:uiPriority w:val="99"/>
    <w:unhideWhenUsed/>
    <w:rsid w:val="003F56F0"/>
    <w:rPr>
      <w:color w:val="467886" w:themeColor="hyperlink"/>
      <w:u w:val="single"/>
    </w:rPr>
  </w:style>
  <w:style w:type="character" w:styleId="UnresolvedMention">
    <w:name w:val="Unresolved Mention"/>
    <w:basedOn w:val="DefaultParagraphFont"/>
    <w:uiPriority w:val="99"/>
    <w:semiHidden/>
    <w:unhideWhenUsed/>
    <w:rsid w:val="003F5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019875">
      <w:bodyDiv w:val="1"/>
      <w:marLeft w:val="0"/>
      <w:marRight w:val="0"/>
      <w:marTop w:val="0"/>
      <w:marBottom w:val="0"/>
      <w:divBdr>
        <w:top w:val="none" w:sz="0" w:space="0" w:color="auto"/>
        <w:left w:val="none" w:sz="0" w:space="0" w:color="auto"/>
        <w:bottom w:val="none" w:sz="0" w:space="0" w:color="auto"/>
        <w:right w:val="none" w:sz="0" w:space="0" w:color="auto"/>
      </w:divBdr>
      <w:divsChild>
        <w:div w:id="1018773164">
          <w:marLeft w:val="0"/>
          <w:marRight w:val="0"/>
          <w:marTop w:val="0"/>
          <w:marBottom w:val="0"/>
          <w:divBdr>
            <w:top w:val="none" w:sz="0" w:space="0" w:color="auto"/>
            <w:left w:val="none" w:sz="0" w:space="0" w:color="auto"/>
            <w:bottom w:val="none" w:sz="0" w:space="0" w:color="auto"/>
            <w:right w:val="none" w:sz="0" w:space="0" w:color="auto"/>
          </w:divBdr>
        </w:div>
        <w:div w:id="1519463681">
          <w:marLeft w:val="0"/>
          <w:marRight w:val="0"/>
          <w:marTop w:val="0"/>
          <w:marBottom w:val="0"/>
          <w:divBdr>
            <w:top w:val="none" w:sz="0" w:space="0" w:color="auto"/>
            <w:left w:val="none" w:sz="0" w:space="0" w:color="auto"/>
            <w:bottom w:val="none" w:sz="0" w:space="0" w:color="auto"/>
            <w:right w:val="none" w:sz="0" w:space="0" w:color="auto"/>
          </w:divBdr>
        </w:div>
        <w:div w:id="275916627">
          <w:marLeft w:val="0"/>
          <w:marRight w:val="0"/>
          <w:marTop w:val="0"/>
          <w:marBottom w:val="0"/>
          <w:divBdr>
            <w:top w:val="none" w:sz="0" w:space="0" w:color="auto"/>
            <w:left w:val="none" w:sz="0" w:space="0" w:color="auto"/>
            <w:bottom w:val="none" w:sz="0" w:space="0" w:color="auto"/>
            <w:right w:val="none" w:sz="0" w:space="0" w:color="auto"/>
          </w:divBdr>
        </w:div>
        <w:div w:id="815798731">
          <w:marLeft w:val="0"/>
          <w:marRight w:val="0"/>
          <w:marTop w:val="0"/>
          <w:marBottom w:val="0"/>
          <w:divBdr>
            <w:top w:val="none" w:sz="0" w:space="0" w:color="auto"/>
            <w:left w:val="none" w:sz="0" w:space="0" w:color="auto"/>
            <w:bottom w:val="none" w:sz="0" w:space="0" w:color="auto"/>
            <w:right w:val="none" w:sz="0" w:space="0" w:color="auto"/>
          </w:divBdr>
        </w:div>
        <w:div w:id="2082175425">
          <w:marLeft w:val="0"/>
          <w:marRight w:val="0"/>
          <w:marTop w:val="0"/>
          <w:marBottom w:val="0"/>
          <w:divBdr>
            <w:top w:val="none" w:sz="0" w:space="0" w:color="auto"/>
            <w:left w:val="none" w:sz="0" w:space="0" w:color="auto"/>
            <w:bottom w:val="none" w:sz="0" w:space="0" w:color="auto"/>
            <w:right w:val="none" w:sz="0" w:space="0" w:color="auto"/>
          </w:divBdr>
        </w:div>
        <w:div w:id="712074978">
          <w:marLeft w:val="0"/>
          <w:marRight w:val="0"/>
          <w:marTop w:val="0"/>
          <w:marBottom w:val="0"/>
          <w:divBdr>
            <w:top w:val="none" w:sz="0" w:space="0" w:color="auto"/>
            <w:left w:val="none" w:sz="0" w:space="0" w:color="auto"/>
            <w:bottom w:val="none" w:sz="0" w:space="0" w:color="auto"/>
            <w:right w:val="none" w:sz="0" w:space="0" w:color="auto"/>
          </w:divBdr>
        </w:div>
        <w:div w:id="64374573">
          <w:marLeft w:val="0"/>
          <w:marRight w:val="0"/>
          <w:marTop w:val="0"/>
          <w:marBottom w:val="0"/>
          <w:divBdr>
            <w:top w:val="none" w:sz="0" w:space="0" w:color="auto"/>
            <w:left w:val="none" w:sz="0" w:space="0" w:color="auto"/>
            <w:bottom w:val="none" w:sz="0" w:space="0" w:color="auto"/>
            <w:right w:val="none" w:sz="0" w:space="0" w:color="auto"/>
          </w:divBdr>
        </w:div>
        <w:div w:id="1481583069">
          <w:marLeft w:val="0"/>
          <w:marRight w:val="0"/>
          <w:marTop w:val="0"/>
          <w:marBottom w:val="0"/>
          <w:divBdr>
            <w:top w:val="none" w:sz="0" w:space="0" w:color="auto"/>
            <w:left w:val="none" w:sz="0" w:space="0" w:color="auto"/>
            <w:bottom w:val="none" w:sz="0" w:space="0" w:color="auto"/>
            <w:right w:val="none" w:sz="0" w:space="0" w:color="auto"/>
          </w:divBdr>
        </w:div>
        <w:div w:id="128281706">
          <w:marLeft w:val="0"/>
          <w:marRight w:val="0"/>
          <w:marTop w:val="0"/>
          <w:marBottom w:val="0"/>
          <w:divBdr>
            <w:top w:val="none" w:sz="0" w:space="0" w:color="auto"/>
            <w:left w:val="none" w:sz="0" w:space="0" w:color="auto"/>
            <w:bottom w:val="none" w:sz="0" w:space="0" w:color="auto"/>
            <w:right w:val="none" w:sz="0" w:space="0" w:color="auto"/>
          </w:divBdr>
        </w:div>
        <w:div w:id="386606028">
          <w:marLeft w:val="0"/>
          <w:marRight w:val="0"/>
          <w:marTop w:val="0"/>
          <w:marBottom w:val="0"/>
          <w:divBdr>
            <w:top w:val="none" w:sz="0" w:space="0" w:color="auto"/>
            <w:left w:val="none" w:sz="0" w:space="0" w:color="auto"/>
            <w:bottom w:val="none" w:sz="0" w:space="0" w:color="auto"/>
            <w:right w:val="none" w:sz="0" w:space="0" w:color="auto"/>
          </w:divBdr>
        </w:div>
        <w:div w:id="1375274790">
          <w:marLeft w:val="0"/>
          <w:marRight w:val="0"/>
          <w:marTop w:val="0"/>
          <w:marBottom w:val="0"/>
          <w:divBdr>
            <w:top w:val="none" w:sz="0" w:space="0" w:color="auto"/>
            <w:left w:val="none" w:sz="0" w:space="0" w:color="auto"/>
            <w:bottom w:val="none" w:sz="0" w:space="0" w:color="auto"/>
            <w:right w:val="none" w:sz="0" w:space="0" w:color="auto"/>
          </w:divBdr>
        </w:div>
        <w:div w:id="1299267726">
          <w:marLeft w:val="0"/>
          <w:marRight w:val="0"/>
          <w:marTop w:val="0"/>
          <w:marBottom w:val="0"/>
          <w:divBdr>
            <w:top w:val="none" w:sz="0" w:space="0" w:color="auto"/>
            <w:left w:val="none" w:sz="0" w:space="0" w:color="auto"/>
            <w:bottom w:val="none" w:sz="0" w:space="0" w:color="auto"/>
            <w:right w:val="none" w:sz="0" w:space="0" w:color="auto"/>
          </w:divBdr>
        </w:div>
        <w:div w:id="29647864">
          <w:marLeft w:val="0"/>
          <w:marRight w:val="0"/>
          <w:marTop w:val="0"/>
          <w:marBottom w:val="0"/>
          <w:divBdr>
            <w:top w:val="none" w:sz="0" w:space="0" w:color="auto"/>
            <w:left w:val="none" w:sz="0" w:space="0" w:color="auto"/>
            <w:bottom w:val="none" w:sz="0" w:space="0" w:color="auto"/>
            <w:right w:val="none" w:sz="0" w:space="0" w:color="auto"/>
          </w:divBdr>
        </w:div>
        <w:div w:id="1148322105">
          <w:marLeft w:val="0"/>
          <w:marRight w:val="0"/>
          <w:marTop w:val="0"/>
          <w:marBottom w:val="0"/>
          <w:divBdr>
            <w:top w:val="none" w:sz="0" w:space="0" w:color="auto"/>
            <w:left w:val="none" w:sz="0" w:space="0" w:color="auto"/>
            <w:bottom w:val="none" w:sz="0" w:space="0" w:color="auto"/>
            <w:right w:val="none" w:sz="0" w:space="0" w:color="auto"/>
          </w:divBdr>
        </w:div>
        <w:div w:id="739793114">
          <w:marLeft w:val="0"/>
          <w:marRight w:val="0"/>
          <w:marTop w:val="0"/>
          <w:marBottom w:val="0"/>
          <w:divBdr>
            <w:top w:val="none" w:sz="0" w:space="0" w:color="auto"/>
            <w:left w:val="none" w:sz="0" w:space="0" w:color="auto"/>
            <w:bottom w:val="none" w:sz="0" w:space="0" w:color="auto"/>
            <w:right w:val="none" w:sz="0" w:space="0" w:color="auto"/>
          </w:divBdr>
        </w:div>
        <w:div w:id="1127314420">
          <w:marLeft w:val="0"/>
          <w:marRight w:val="0"/>
          <w:marTop w:val="0"/>
          <w:marBottom w:val="0"/>
          <w:divBdr>
            <w:top w:val="none" w:sz="0" w:space="0" w:color="auto"/>
            <w:left w:val="none" w:sz="0" w:space="0" w:color="auto"/>
            <w:bottom w:val="none" w:sz="0" w:space="0" w:color="auto"/>
            <w:right w:val="none" w:sz="0" w:space="0" w:color="auto"/>
          </w:divBdr>
        </w:div>
        <w:div w:id="1738286033">
          <w:marLeft w:val="0"/>
          <w:marRight w:val="0"/>
          <w:marTop w:val="30"/>
          <w:marBottom w:val="30"/>
          <w:divBdr>
            <w:top w:val="none" w:sz="0" w:space="0" w:color="auto"/>
            <w:left w:val="none" w:sz="0" w:space="0" w:color="auto"/>
            <w:bottom w:val="none" w:sz="0" w:space="0" w:color="auto"/>
            <w:right w:val="none" w:sz="0" w:space="0" w:color="auto"/>
          </w:divBdr>
          <w:divsChild>
            <w:div w:id="1594120643">
              <w:marLeft w:val="0"/>
              <w:marRight w:val="0"/>
              <w:marTop w:val="0"/>
              <w:marBottom w:val="0"/>
              <w:divBdr>
                <w:top w:val="none" w:sz="0" w:space="0" w:color="auto"/>
                <w:left w:val="none" w:sz="0" w:space="0" w:color="auto"/>
                <w:bottom w:val="none" w:sz="0" w:space="0" w:color="auto"/>
                <w:right w:val="none" w:sz="0" w:space="0" w:color="auto"/>
              </w:divBdr>
              <w:divsChild>
                <w:div w:id="2074498997">
                  <w:marLeft w:val="0"/>
                  <w:marRight w:val="0"/>
                  <w:marTop w:val="0"/>
                  <w:marBottom w:val="0"/>
                  <w:divBdr>
                    <w:top w:val="none" w:sz="0" w:space="0" w:color="auto"/>
                    <w:left w:val="none" w:sz="0" w:space="0" w:color="auto"/>
                    <w:bottom w:val="none" w:sz="0" w:space="0" w:color="auto"/>
                    <w:right w:val="none" w:sz="0" w:space="0" w:color="auto"/>
                  </w:divBdr>
                </w:div>
              </w:divsChild>
            </w:div>
            <w:div w:id="1164782717">
              <w:marLeft w:val="0"/>
              <w:marRight w:val="0"/>
              <w:marTop w:val="0"/>
              <w:marBottom w:val="0"/>
              <w:divBdr>
                <w:top w:val="none" w:sz="0" w:space="0" w:color="auto"/>
                <w:left w:val="none" w:sz="0" w:space="0" w:color="auto"/>
                <w:bottom w:val="none" w:sz="0" w:space="0" w:color="auto"/>
                <w:right w:val="none" w:sz="0" w:space="0" w:color="auto"/>
              </w:divBdr>
              <w:divsChild>
                <w:div w:id="798379335">
                  <w:marLeft w:val="0"/>
                  <w:marRight w:val="0"/>
                  <w:marTop w:val="0"/>
                  <w:marBottom w:val="0"/>
                  <w:divBdr>
                    <w:top w:val="none" w:sz="0" w:space="0" w:color="auto"/>
                    <w:left w:val="none" w:sz="0" w:space="0" w:color="auto"/>
                    <w:bottom w:val="none" w:sz="0" w:space="0" w:color="auto"/>
                    <w:right w:val="none" w:sz="0" w:space="0" w:color="auto"/>
                  </w:divBdr>
                </w:div>
              </w:divsChild>
            </w:div>
            <w:div w:id="1318533310">
              <w:marLeft w:val="0"/>
              <w:marRight w:val="0"/>
              <w:marTop w:val="0"/>
              <w:marBottom w:val="0"/>
              <w:divBdr>
                <w:top w:val="none" w:sz="0" w:space="0" w:color="auto"/>
                <w:left w:val="none" w:sz="0" w:space="0" w:color="auto"/>
                <w:bottom w:val="none" w:sz="0" w:space="0" w:color="auto"/>
                <w:right w:val="none" w:sz="0" w:space="0" w:color="auto"/>
              </w:divBdr>
              <w:divsChild>
                <w:div w:id="1318919012">
                  <w:marLeft w:val="0"/>
                  <w:marRight w:val="0"/>
                  <w:marTop w:val="0"/>
                  <w:marBottom w:val="0"/>
                  <w:divBdr>
                    <w:top w:val="none" w:sz="0" w:space="0" w:color="auto"/>
                    <w:left w:val="none" w:sz="0" w:space="0" w:color="auto"/>
                    <w:bottom w:val="none" w:sz="0" w:space="0" w:color="auto"/>
                    <w:right w:val="none" w:sz="0" w:space="0" w:color="auto"/>
                  </w:divBdr>
                </w:div>
              </w:divsChild>
            </w:div>
            <w:div w:id="711923960">
              <w:marLeft w:val="0"/>
              <w:marRight w:val="0"/>
              <w:marTop w:val="0"/>
              <w:marBottom w:val="0"/>
              <w:divBdr>
                <w:top w:val="none" w:sz="0" w:space="0" w:color="auto"/>
                <w:left w:val="none" w:sz="0" w:space="0" w:color="auto"/>
                <w:bottom w:val="none" w:sz="0" w:space="0" w:color="auto"/>
                <w:right w:val="none" w:sz="0" w:space="0" w:color="auto"/>
              </w:divBdr>
              <w:divsChild>
                <w:div w:id="8801432">
                  <w:marLeft w:val="0"/>
                  <w:marRight w:val="0"/>
                  <w:marTop w:val="0"/>
                  <w:marBottom w:val="0"/>
                  <w:divBdr>
                    <w:top w:val="none" w:sz="0" w:space="0" w:color="auto"/>
                    <w:left w:val="none" w:sz="0" w:space="0" w:color="auto"/>
                    <w:bottom w:val="none" w:sz="0" w:space="0" w:color="auto"/>
                    <w:right w:val="none" w:sz="0" w:space="0" w:color="auto"/>
                  </w:divBdr>
                </w:div>
                <w:div w:id="1892885765">
                  <w:marLeft w:val="0"/>
                  <w:marRight w:val="0"/>
                  <w:marTop w:val="0"/>
                  <w:marBottom w:val="0"/>
                  <w:divBdr>
                    <w:top w:val="none" w:sz="0" w:space="0" w:color="auto"/>
                    <w:left w:val="none" w:sz="0" w:space="0" w:color="auto"/>
                    <w:bottom w:val="none" w:sz="0" w:space="0" w:color="auto"/>
                    <w:right w:val="none" w:sz="0" w:space="0" w:color="auto"/>
                  </w:divBdr>
                </w:div>
                <w:div w:id="437607559">
                  <w:marLeft w:val="0"/>
                  <w:marRight w:val="0"/>
                  <w:marTop w:val="0"/>
                  <w:marBottom w:val="0"/>
                  <w:divBdr>
                    <w:top w:val="none" w:sz="0" w:space="0" w:color="auto"/>
                    <w:left w:val="none" w:sz="0" w:space="0" w:color="auto"/>
                    <w:bottom w:val="none" w:sz="0" w:space="0" w:color="auto"/>
                    <w:right w:val="none" w:sz="0" w:space="0" w:color="auto"/>
                  </w:divBdr>
                </w:div>
                <w:div w:id="1277565962">
                  <w:marLeft w:val="0"/>
                  <w:marRight w:val="0"/>
                  <w:marTop w:val="0"/>
                  <w:marBottom w:val="0"/>
                  <w:divBdr>
                    <w:top w:val="none" w:sz="0" w:space="0" w:color="auto"/>
                    <w:left w:val="none" w:sz="0" w:space="0" w:color="auto"/>
                    <w:bottom w:val="none" w:sz="0" w:space="0" w:color="auto"/>
                    <w:right w:val="none" w:sz="0" w:space="0" w:color="auto"/>
                  </w:divBdr>
                </w:div>
              </w:divsChild>
            </w:div>
            <w:div w:id="959143743">
              <w:marLeft w:val="0"/>
              <w:marRight w:val="0"/>
              <w:marTop w:val="0"/>
              <w:marBottom w:val="0"/>
              <w:divBdr>
                <w:top w:val="none" w:sz="0" w:space="0" w:color="auto"/>
                <w:left w:val="none" w:sz="0" w:space="0" w:color="auto"/>
                <w:bottom w:val="none" w:sz="0" w:space="0" w:color="auto"/>
                <w:right w:val="none" w:sz="0" w:space="0" w:color="auto"/>
              </w:divBdr>
              <w:divsChild>
                <w:div w:id="550655512">
                  <w:marLeft w:val="0"/>
                  <w:marRight w:val="0"/>
                  <w:marTop w:val="0"/>
                  <w:marBottom w:val="0"/>
                  <w:divBdr>
                    <w:top w:val="none" w:sz="0" w:space="0" w:color="auto"/>
                    <w:left w:val="none" w:sz="0" w:space="0" w:color="auto"/>
                    <w:bottom w:val="none" w:sz="0" w:space="0" w:color="auto"/>
                    <w:right w:val="none" w:sz="0" w:space="0" w:color="auto"/>
                  </w:divBdr>
                </w:div>
                <w:div w:id="1528644531">
                  <w:marLeft w:val="0"/>
                  <w:marRight w:val="0"/>
                  <w:marTop w:val="0"/>
                  <w:marBottom w:val="0"/>
                  <w:divBdr>
                    <w:top w:val="none" w:sz="0" w:space="0" w:color="auto"/>
                    <w:left w:val="none" w:sz="0" w:space="0" w:color="auto"/>
                    <w:bottom w:val="none" w:sz="0" w:space="0" w:color="auto"/>
                    <w:right w:val="none" w:sz="0" w:space="0" w:color="auto"/>
                  </w:divBdr>
                </w:div>
                <w:div w:id="1690595719">
                  <w:marLeft w:val="0"/>
                  <w:marRight w:val="0"/>
                  <w:marTop w:val="0"/>
                  <w:marBottom w:val="0"/>
                  <w:divBdr>
                    <w:top w:val="none" w:sz="0" w:space="0" w:color="auto"/>
                    <w:left w:val="none" w:sz="0" w:space="0" w:color="auto"/>
                    <w:bottom w:val="none" w:sz="0" w:space="0" w:color="auto"/>
                    <w:right w:val="none" w:sz="0" w:space="0" w:color="auto"/>
                  </w:divBdr>
                </w:div>
                <w:div w:id="2072070917">
                  <w:marLeft w:val="0"/>
                  <w:marRight w:val="0"/>
                  <w:marTop w:val="0"/>
                  <w:marBottom w:val="0"/>
                  <w:divBdr>
                    <w:top w:val="none" w:sz="0" w:space="0" w:color="auto"/>
                    <w:left w:val="none" w:sz="0" w:space="0" w:color="auto"/>
                    <w:bottom w:val="none" w:sz="0" w:space="0" w:color="auto"/>
                    <w:right w:val="none" w:sz="0" w:space="0" w:color="auto"/>
                  </w:divBdr>
                </w:div>
                <w:div w:id="722683016">
                  <w:marLeft w:val="0"/>
                  <w:marRight w:val="0"/>
                  <w:marTop w:val="0"/>
                  <w:marBottom w:val="0"/>
                  <w:divBdr>
                    <w:top w:val="none" w:sz="0" w:space="0" w:color="auto"/>
                    <w:left w:val="none" w:sz="0" w:space="0" w:color="auto"/>
                    <w:bottom w:val="none" w:sz="0" w:space="0" w:color="auto"/>
                    <w:right w:val="none" w:sz="0" w:space="0" w:color="auto"/>
                  </w:divBdr>
                </w:div>
                <w:div w:id="892234994">
                  <w:marLeft w:val="0"/>
                  <w:marRight w:val="0"/>
                  <w:marTop w:val="0"/>
                  <w:marBottom w:val="0"/>
                  <w:divBdr>
                    <w:top w:val="none" w:sz="0" w:space="0" w:color="auto"/>
                    <w:left w:val="none" w:sz="0" w:space="0" w:color="auto"/>
                    <w:bottom w:val="none" w:sz="0" w:space="0" w:color="auto"/>
                    <w:right w:val="none" w:sz="0" w:space="0" w:color="auto"/>
                  </w:divBdr>
                </w:div>
              </w:divsChild>
            </w:div>
            <w:div w:id="210727907">
              <w:marLeft w:val="0"/>
              <w:marRight w:val="0"/>
              <w:marTop w:val="0"/>
              <w:marBottom w:val="0"/>
              <w:divBdr>
                <w:top w:val="none" w:sz="0" w:space="0" w:color="auto"/>
                <w:left w:val="none" w:sz="0" w:space="0" w:color="auto"/>
                <w:bottom w:val="none" w:sz="0" w:space="0" w:color="auto"/>
                <w:right w:val="none" w:sz="0" w:space="0" w:color="auto"/>
              </w:divBdr>
              <w:divsChild>
                <w:div w:id="858393729">
                  <w:marLeft w:val="0"/>
                  <w:marRight w:val="0"/>
                  <w:marTop w:val="0"/>
                  <w:marBottom w:val="0"/>
                  <w:divBdr>
                    <w:top w:val="none" w:sz="0" w:space="0" w:color="auto"/>
                    <w:left w:val="none" w:sz="0" w:space="0" w:color="auto"/>
                    <w:bottom w:val="none" w:sz="0" w:space="0" w:color="auto"/>
                    <w:right w:val="none" w:sz="0" w:space="0" w:color="auto"/>
                  </w:divBdr>
                </w:div>
                <w:div w:id="1928489871">
                  <w:marLeft w:val="0"/>
                  <w:marRight w:val="0"/>
                  <w:marTop w:val="0"/>
                  <w:marBottom w:val="0"/>
                  <w:divBdr>
                    <w:top w:val="none" w:sz="0" w:space="0" w:color="auto"/>
                    <w:left w:val="none" w:sz="0" w:space="0" w:color="auto"/>
                    <w:bottom w:val="none" w:sz="0" w:space="0" w:color="auto"/>
                    <w:right w:val="none" w:sz="0" w:space="0" w:color="auto"/>
                  </w:divBdr>
                </w:div>
                <w:div w:id="338001743">
                  <w:marLeft w:val="0"/>
                  <w:marRight w:val="0"/>
                  <w:marTop w:val="0"/>
                  <w:marBottom w:val="0"/>
                  <w:divBdr>
                    <w:top w:val="none" w:sz="0" w:space="0" w:color="auto"/>
                    <w:left w:val="none" w:sz="0" w:space="0" w:color="auto"/>
                    <w:bottom w:val="none" w:sz="0" w:space="0" w:color="auto"/>
                    <w:right w:val="none" w:sz="0" w:space="0" w:color="auto"/>
                  </w:divBdr>
                </w:div>
                <w:div w:id="1478379690">
                  <w:marLeft w:val="0"/>
                  <w:marRight w:val="0"/>
                  <w:marTop w:val="0"/>
                  <w:marBottom w:val="0"/>
                  <w:divBdr>
                    <w:top w:val="none" w:sz="0" w:space="0" w:color="auto"/>
                    <w:left w:val="none" w:sz="0" w:space="0" w:color="auto"/>
                    <w:bottom w:val="none" w:sz="0" w:space="0" w:color="auto"/>
                    <w:right w:val="none" w:sz="0" w:space="0" w:color="auto"/>
                  </w:divBdr>
                </w:div>
                <w:div w:id="18610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64648">
      <w:bodyDiv w:val="1"/>
      <w:marLeft w:val="0"/>
      <w:marRight w:val="0"/>
      <w:marTop w:val="0"/>
      <w:marBottom w:val="0"/>
      <w:divBdr>
        <w:top w:val="none" w:sz="0" w:space="0" w:color="auto"/>
        <w:left w:val="none" w:sz="0" w:space="0" w:color="auto"/>
        <w:bottom w:val="none" w:sz="0" w:space="0" w:color="auto"/>
        <w:right w:val="none" w:sz="0" w:space="0" w:color="auto"/>
      </w:divBdr>
      <w:divsChild>
        <w:div w:id="1848594594">
          <w:marLeft w:val="0"/>
          <w:marRight w:val="0"/>
          <w:marTop w:val="0"/>
          <w:marBottom w:val="0"/>
          <w:divBdr>
            <w:top w:val="none" w:sz="0" w:space="0" w:color="auto"/>
            <w:left w:val="none" w:sz="0" w:space="0" w:color="auto"/>
            <w:bottom w:val="none" w:sz="0" w:space="0" w:color="auto"/>
            <w:right w:val="none" w:sz="0" w:space="0" w:color="auto"/>
          </w:divBdr>
        </w:div>
        <w:div w:id="2105804285">
          <w:marLeft w:val="0"/>
          <w:marRight w:val="0"/>
          <w:marTop w:val="0"/>
          <w:marBottom w:val="0"/>
          <w:divBdr>
            <w:top w:val="none" w:sz="0" w:space="0" w:color="auto"/>
            <w:left w:val="none" w:sz="0" w:space="0" w:color="auto"/>
            <w:bottom w:val="none" w:sz="0" w:space="0" w:color="auto"/>
            <w:right w:val="none" w:sz="0" w:space="0" w:color="auto"/>
          </w:divBdr>
        </w:div>
        <w:div w:id="1036739974">
          <w:marLeft w:val="0"/>
          <w:marRight w:val="0"/>
          <w:marTop w:val="0"/>
          <w:marBottom w:val="0"/>
          <w:divBdr>
            <w:top w:val="none" w:sz="0" w:space="0" w:color="auto"/>
            <w:left w:val="none" w:sz="0" w:space="0" w:color="auto"/>
            <w:bottom w:val="none" w:sz="0" w:space="0" w:color="auto"/>
            <w:right w:val="none" w:sz="0" w:space="0" w:color="auto"/>
          </w:divBdr>
        </w:div>
        <w:div w:id="1898666316">
          <w:marLeft w:val="0"/>
          <w:marRight w:val="0"/>
          <w:marTop w:val="0"/>
          <w:marBottom w:val="0"/>
          <w:divBdr>
            <w:top w:val="none" w:sz="0" w:space="0" w:color="auto"/>
            <w:left w:val="none" w:sz="0" w:space="0" w:color="auto"/>
            <w:bottom w:val="none" w:sz="0" w:space="0" w:color="auto"/>
            <w:right w:val="none" w:sz="0" w:space="0" w:color="auto"/>
          </w:divBdr>
        </w:div>
        <w:div w:id="1329795413">
          <w:marLeft w:val="0"/>
          <w:marRight w:val="0"/>
          <w:marTop w:val="0"/>
          <w:marBottom w:val="0"/>
          <w:divBdr>
            <w:top w:val="none" w:sz="0" w:space="0" w:color="auto"/>
            <w:left w:val="none" w:sz="0" w:space="0" w:color="auto"/>
            <w:bottom w:val="none" w:sz="0" w:space="0" w:color="auto"/>
            <w:right w:val="none" w:sz="0" w:space="0" w:color="auto"/>
          </w:divBdr>
        </w:div>
        <w:div w:id="217672862">
          <w:marLeft w:val="0"/>
          <w:marRight w:val="0"/>
          <w:marTop w:val="0"/>
          <w:marBottom w:val="0"/>
          <w:divBdr>
            <w:top w:val="none" w:sz="0" w:space="0" w:color="auto"/>
            <w:left w:val="none" w:sz="0" w:space="0" w:color="auto"/>
            <w:bottom w:val="none" w:sz="0" w:space="0" w:color="auto"/>
            <w:right w:val="none" w:sz="0" w:space="0" w:color="auto"/>
          </w:divBdr>
        </w:div>
        <w:div w:id="417942419">
          <w:marLeft w:val="0"/>
          <w:marRight w:val="0"/>
          <w:marTop w:val="0"/>
          <w:marBottom w:val="0"/>
          <w:divBdr>
            <w:top w:val="none" w:sz="0" w:space="0" w:color="auto"/>
            <w:left w:val="none" w:sz="0" w:space="0" w:color="auto"/>
            <w:bottom w:val="none" w:sz="0" w:space="0" w:color="auto"/>
            <w:right w:val="none" w:sz="0" w:space="0" w:color="auto"/>
          </w:divBdr>
        </w:div>
        <w:div w:id="13767964">
          <w:marLeft w:val="0"/>
          <w:marRight w:val="0"/>
          <w:marTop w:val="0"/>
          <w:marBottom w:val="0"/>
          <w:divBdr>
            <w:top w:val="none" w:sz="0" w:space="0" w:color="auto"/>
            <w:left w:val="none" w:sz="0" w:space="0" w:color="auto"/>
            <w:bottom w:val="none" w:sz="0" w:space="0" w:color="auto"/>
            <w:right w:val="none" w:sz="0" w:space="0" w:color="auto"/>
          </w:divBdr>
        </w:div>
        <w:div w:id="1681663695">
          <w:marLeft w:val="0"/>
          <w:marRight w:val="0"/>
          <w:marTop w:val="0"/>
          <w:marBottom w:val="0"/>
          <w:divBdr>
            <w:top w:val="none" w:sz="0" w:space="0" w:color="auto"/>
            <w:left w:val="none" w:sz="0" w:space="0" w:color="auto"/>
            <w:bottom w:val="none" w:sz="0" w:space="0" w:color="auto"/>
            <w:right w:val="none" w:sz="0" w:space="0" w:color="auto"/>
          </w:divBdr>
        </w:div>
        <w:div w:id="1083796062">
          <w:marLeft w:val="0"/>
          <w:marRight w:val="0"/>
          <w:marTop w:val="0"/>
          <w:marBottom w:val="0"/>
          <w:divBdr>
            <w:top w:val="none" w:sz="0" w:space="0" w:color="auto"/>
            <w:left w:val="none" w:sz="0" w:space="0" w:color="auto"/>
            <w:bottom w:val="none" w:sz="0" w:space="0" w:color="auto"/>
            <w:right w:val="none" w:sz="0" w:space="0" w:color="auto"/>
          </w:divBdr>
        </w:div>
        <w:div w:id="170294553">
          <w:marLeft w:val="0"/>
          <w:marRight w:val="0"/>
          <w:marTop w:val="0"/>
          <w:marBottom w:val="0"/>
          <w:divBdr>
            <w:top w:val="none" w:sz="0" w:space="0" w:color="auto"/>
            <w:left w:val="none" w:sz="0" w:space="0" w:color="auto"/>
            <w:bottom w:val="none" w:sz="0" w:space="0" w:color="auto"/>
            <w:right w:val="none" w:sz="0" w:space="0" w:color="auto"/>
          </w:divBdr>
        </w:div>
        <w:div w:id="438067883">
          <w:marLeft w:val="0"/>
          <w:marRight w:val="0"/>
          <w:marTop w:val="0"/>
          <w:marBottom w:val="0"/>
          <w:divBdr>
            <w:top w:val="none" w:sz="0" w:space="0" w:color="auto"/>
            <w:left w:val="none" w:sz="0" w:space="0" w:color="auto"/>
            <w:bottom w:val="none" w:sz="0" w:space="0" w:color="auto"/>
            <w:right w:val="none" w:sz="0" w:space="0" w:color="auto"/>
          </w:divBdr>
        </w:div>
        <w:div w:id="1550650053">
          <w:marLeft w:val="0"/>
          <w:marRight w:val="0"/>
          <w:marTop w:val="0"/>
          <w:marBottom w:val="0"/>
          <w:divBdr>
            <w:top w:val="none" w:sz="0" w:space="0" w:color="auto"/>
            <w:left w:val="none" w:sz="0" w:space="0" w:color="auto"/>
            <w:bottom w:val="none" w:sz="0" w:space="0" w:color="auto"/>
            <w:right w:val="none" w:sz="0" w:space="0" w:color="auto"/>
          </w:divBdr>
        </w:div>
        <w:div w:id="569116990">
          <w:marLeft w:val="0"/>
          <w:marRight w:val="0"/>
          <w:marTop w:val="0"/>
          <w:marBottom w:val="0"/>
          <w:divBdr>
            <w:top w:val="none" w:sz="0" w:space="0" w:color="auto"/>
            <w:left w:val="none" w:sz="0" w:space="0" w:color="auto"/>
            <w:bottom w:val="none" w:sz="0" w:space="0" w:color="auto"/>
            <w:right w:val="none" w:sz="0" w:space="0" w:color="auto"/>
          </w:divBdr>
        </w:div>
        <w:div w:id="955599455">
          <w:marLeft w:val="0"/>
          <w:marRight w:val="0"/>
          <w:marTop w:val="0"/>
          <w:marBottom w:val="0"/>
          <w:divBdr>
            <w:top w:val="none" w:sz="0" w:space="0" w:color="auto"/>
            <w:left w:val="none" w:sz="0" w:space="0" w:color="auto"/>
            <w:bottom w:val="none" w:sz="0" w:space="0" w:color="auto"/>
            <w:right w:val="none" w:sz="0" w:space="0" w:color="auto"/>
          </w:divBdr>
        </w:div>
        <w:div w:id="949891963">
          <w:marLeft w:val="0"/>
          <w:marRight w:val="0"/>
          <w:marTop w:val="0"/>
          <w:marBottom w:val="0"/>
          <w:divBdr>
            <w:top w:val="none" w:sz="0" w:space="0" w:color="auto"/>
            <w:left w:val="none" w:sz="0" w:space="0" w:color="auto"/>
            <w:bottom w:val="none" w:sz="0" w:space="0" w:color="auto"/>
            <w:right w:val="none" w:sz="0" w:space="0" w:color="auto"/>
          </w:divBdr>
        </w:div>
        <w:div w:id="861941364">
          <w:marLeft w:val="0"/>
          <w:marRight w:val="0"/>
          <w:marTop w:val="30"/>
          <w:marBottom w:val="30"/>
          <w:divBdr>
            <w:top w:val="none" w:sz="0" w:space="0" w:color="auto"/>
            <w:left w:val="none" w:sz="0" w:space="0" w:color="auto"/>
            <w:bottom w:val="none" w:sz="0" w:space="0" w:color="auto"/>
            <w:right w:val="none" w:sz="0" w:space="0" w:color="auto"/>
          </w:divBdr>
          <w:divsChild>
            <w:div w:id="583226379">
              <w:marLeft w:val="0"/>
              <w:marRight w:val="0"/>
              <w:marTop w:val="0"/>
              <w:marBottom w:val="0"/>
              <w:divBdr>
                <w:top w:val="none" w:sz="0" w:space="0" w:color="auto"/>
                <w:left w:val="none" w:sz="0" w:space="0" w:color="auto"/>
                <w:bottom w:val="none" w:sz="0" w:space="0" w:color="auto"/>
                <w:right w:val="none" w:sz="0" w:space="0" w:color="auto"/>
              </w:divBdr>
              <w:divsChild>
                <w:div w:id="327438653">
                  <w:marLeft w:val="0"/>
                  <w:marRight w:val="0"/>
                  <w:marTop w:val="0"/>
                  <w:marBottom w:val="0"/>
                  <w:divBdr>
                    <w:top w:val="none" w:sz="0" w:space="0" w:color="auto"/>
                    <w:left w:val="none" w:sz="0" w:space="0" w:color="auto"/>
                    <w:bottom w:val="none" w:sz="0" w:space="0" w:color="auto"/>
                    <w:right w:val="none" w:sz="0" w:space="0" w:color="auto"/>
                  </w:divBdr>
                </w:div>
              </w:divsChild>
            </w:div>
            <w:div w:id="1766726837">
              <w:marLeft w:val="0"/>
              <w:marRight w:val="0"/>
              <w:marTop w:val="0"/>
              <w:marBottom w:val="0"/>
              <w:divBdr>
                <w:top w:val="none" w:sz="0" w:space="0" w:color="auto"/>
                <w:left w:val="none" w:sz="0" w:space="0" w:color="auto"/>
                <w:bottom w:val="none" w:sz="0" w:space="0" w:color="auto"/>
                <w:right w:val="none" w:sz="0" w:space="0" w:color="auto"/>
              </w:divBdr>
              <w:divsChild>
                <w:div w:id="1289698681">
                  <w:marLeft w:val="0"/>
                  <w:marRight w:val="0"/>
                  <w:marTop w:val="0"/>
                  <w:marBottom w:val="0"/>
                  <w:divBdr>
                    <w:top w:val="none" w:sz="0" w:space="0" w:color="auto"/>
                    <w:left w:val="none" w:sz="0" w:space="0" w:color="auto"/>
                    <w:bottom w:val="none" w:sz="0" w:space="0" w:color="auto"/>
                    <w:right w:val="none" w:sz="0" w:space="0" w:color="auto"/>
                  </w:divBdr>
                </w:div>
              </w:divsChild>
            </w:div>
            <w:div w:id="196355799">
              <w:marLeft w:val="0"/>
              <w:marRight w:val="0"/>
              <w:marTop w:val="0"/>
              <w:marBottom w:val="0"/>
              <w:divBdr>
                <w:top w:val="none" w:sz="0" w:space="0" w:color="auto"/>
                <w:left w:val="none" w:sz="0" w:space="0" w:color="auto"/>
                <w:bottom w:val="none" w:sz="0" w:space="0" w:color="auto"/>
                <w:right w:val="none" w:sz="0" w:space="0" w:color="auto"/>
              </w:divBdr>
              <w:divsChild>
                <w:div w:id="1405448424">
                  <w:marLeft w:val="0"/>
                  <w:marRight w:val="0"/>
                  <w:marTop w:val="0"/>
                  <w:marBottom w:val="0"/>
                  <w:divBdr>
                    <w:top w:val="none" w:sz="0" w:space="0" w:color="auto"/>
                    <w:left w:val="none" w:sz="0" w:space="0" w:color="auto"/>
                    <w:bottom w:val="none" w:sz="0" w:space="0" w:color="auto"/>
                    <w:right w:val="none" w:sz="0" w:space="0" w:color="auto"/>
                  </w:divBdr>
                </w:div>
              </w:divsChild>
            </w:div>
            <w:div w:id="235241182">
              <w:marLeft w:val="0"/>
              <w:marRight w:val="0"/>
              <w:marTop w:val="0"/>
              <w:marBottom w:val="0"/>
              <w:divBdr>
                <w:top w:val="none" w:sz="0" w:space="0" w:color="auto"/>
                <w:left w:val="none" w:sz="0" w:space="0" w:color="auto"/>
                <w:bottom w:val="none" w:sz="0" w:space="0" w:color="auto"/>
                <w:right w:val="none" w:sz="0" w:space="0" w:color="auto"/>
              </w:divBdr>
              <w:divsChild>
                <w:div w:id="657269514">
                  <w:marLeft w:val="0"/>
                  <w:marRight w:val="0"/>
                  <w:marTop w:val="0"/>
                  <w:marBottom w:val="0"/>
                  <w:divBdr>
                    <w:top w:val="none" w:sz="0" w:space="0" w:color="auto"/>
                    <w:left w:val="none" w:sz="0" w:space="0" w:color="auto"/>
                    <w:bottom w:val="none" w:sz="0" w:space="0" w:color="auto"/>
                    <w:right w:val="none" w:sz="0" w:space="0" w:color="auto"/>
                  </w:divBdr>
                </w:div>
                <w:div w:id="1747149154">
                  <w:marLeft w:val="0"/>
                  <w:marRight w:val="0"/>
                  <w:marTop w:val="0"/>
                  <w:marBottom w:val="0"/>
                  <w:divBdr>
                    <w:top w:val="none" w:sz="0" w:space="0" w:color="auto"/>
                    <w:left w:val="none" w:sz="0" w:space="0" w:color="auto"/>
                    <w:bottom w:val="none" w:sz="0" w:space="0" w:color="auto"/>
                    <w:right w:val="none" w:sz="0" w:space="0" w:color="auto"/>
                  </w:divBdr>
                </w:div>
                <w:div w:id="1602640016">
                  <w:marLeft w:val="0"/>
                  <w:marRight w:val="0"/>
                  <w:marTop w:val="0"/>
                  <w:marBottom w:val="0"/>
                  <w:divBdr>
                    <w:top w:val="none" w:sz="0" w:space="0" w:color="auto"/>
                    <w:left w:val="none" w:sz="0" w:space="0" w:color="auto"/>
                    <w:bottom w:val="none" w:sz="0" w:space="0" w:color="auto"/>
                    <w:right w:val="none" w:sz="0" w:space="0" w:color="auto"/>
                  </w:divBdr>
                </w:div>
                <w:div w:id="1140149517">
                  <w:marLeft w:val="0"/>
                  <w:marRight w:val="0"/>
                  <w:marTop w:val="0"/>
                  <w:marBottom w:val="0"/>
                  <w:divBdr>
                    <w:top w:val="none" w:sz="0" w:space="0" w:color="auto"/>
                    <w:left w:val="none" w:sz="0" w:space="0" w:color="auto"/>
                    <w:bottom w:val="none" w:sz="0" w:space="0" w:color="auto"/>
                    <w:right w:val="none" w:sz="0" w:space="0" w:color="auto"/>
                  </w:divBdr>
                </w:div>
              </w:divsChild>
            </w:div>
            <w:div w:id="491416071">
              <w:marLeft w:val="0"/>
              <w:marRight w:val="0"/>
              <w:marTop w:val="0"/>
              <w:marBottom w:val="0"/>
              <w:divBdr>
                <w:top w:val="none" w:sz="0" w:space="0" w:color="auto"/>
                <w:left w:val="none" w:sz="0" w:space="0" w:color="auto"/>
                <w:bottom w:val="none" w:sz="0" w:space="0" w:color="auto"/>
                <w:right w:val="none" w:sz="0" w:space="0" w:color="auto"/>
              </w:divBdr>
              <w:divsChild>
                <w:div w:id="1450009151">
                  <w:marLeft w:val="0"/>
                  <w:marRight w:val="0"/>
                  <w:marTop w:val="0"/>
                  <w:marBottom w:val="0"/>
                  <w:divBdr>
                    <w:top w:val="none" w:sz="0" w:space="0" w:color="auto"/>
                    <w:left w:val="none" w:sz="0" w:space="0" w:color="auto"/>
                    <w:bottom w:val="none" w:sz="0" w:space="0" w:color="auto"/>
                    <w:right w:val="none" w:sz="0" w:space="0" w:color="auto"/>
                  </w:divBdr>
                </w:div>
                <w:div w:id="1714227896">
                  <w:marLeft w:val="0"/>
                  <w:marRight w:val="0"/>
                  <w:marTop w:val="0"/>
                  <w:marBottom w:val="0"/>
                  <w:divBdr>
                    <w:top w:val="none" w:sz="0" w:space="0" w:color="auto"/>
                    <w:left w:val="none" w:sz="0" w:space="0" w:color="auto"/>
                    <w:bottom w:val="none" w:sz="0" w:space="0" w:color="auto"/>
                    <w:right w:val="none" w:sz="0" w:space="0" w:color="auto"/>
                  </w:divBdr>
                </w:div>
                <w:div w:id="1593203374">
                  <w:marLeft w:val="0"/>
                  <w:marRight w:val="0"/>
                  <w:marTop w:val="0"/>
                  <w:marBottom w:val="0"/>
                  <w:divBdr>
                    <w:top w:val="none" w:sz="0" w:space="0" w:color="auto"/>
                    <w:left w:val="none" w:sz="0" w:space="0" w:color="auto"/>
                    <w:bottom w:val="none" w:sz="0" w:space="0" w:color="auto"/>
                    <w:right w:val="none" w:sz="0" w:space="0" w:color="auto"/>
                  </w:divBdr>
                </w:div>
                <w:div w:id="1645811835">
                  <w:marLeft w:val="0"/>
                  <w:marRight w:val="0"/>
                  <w:marTop w:val="0"/>
                  <w:marBottom w:val="0"/>
                  <w:divBdr>
                    <w:top w:val="none" w:sz="0" w:space="0" w:color="auto"/>
                    <w:left w:val="none" w:sz="0" w:space="0" w:color="auto"/>
                    <w:bottom w:val="none" w:sz="0" w:space="0" w:color="auto"/>
                    <w:right w:val="none" w:sz="0" w:space="0" w:color="auto"/>
                  </w:divBdr>
                </w:div>
                <w:div w:id="1618368393">
                  <w:marLeft w:val="0"/>
                  <w:marRight w:val="0"/>
                  <w:marTop w:val="0"/>
                  <w:marBottom w:val="0"/>
                  <w:divBdr>
                    <w:top w:val="none" w:sz="0" w:space="0" w:color="auto"/>
                    <w:left w:val="none" w:sz="0" w:space="0" w:color="auto"/>
                    <w:bottom w:val="none" w:sz="0" w:space="0" w:color="auto"/>
                    <w:right w:val="none" w:sz="0" w:space="0" w:color="auto"/>
                  </w:divBdr>
                </w:div>
                <w:div w:id="1885948734">
                  <w:marLeft w:val="0"/>
                  <w:marRight w:val="0"/>
                  <w:marTop w:val="0"/>
                  <w:marBottom w:val="0"/>
                  <w:divBdr>
                    <w:top w:val="none" w:sz="0" w:space="0" w:color="auto"/>
                    <w:left w:val="none" w:sz="0" w:space="0" w:color="auto"/>
                    <w:bottom w:val="none" w:sz="0" w:space="0" w:color="auto"/>
                    <w:right w:val="none" w:sz="0" w:space="0" w:color="auto"/>
                  </w:divBdr>
                </w:div>
              </w:divsChild>
            </w:div>
            <w:div w:id="1002708102">
              <w:marLeft w:val="0"/>
              <w:marRight w:val="0"/>
              <w:marTop w:val="0"/>
              <w:marBottom w:val="0"/>
              <w:divBdr>
                <w:top w:val="none" w:sz="0" w:space="0" w:color="auto"/>
                <w:left w:val="none" w:sz="0" w:space="0" w:color="auto"/>
                <w:bottom w:val="none" w:sz="0" w:space="0" w:color="auto"/>
                <w:right w:val="none" w:sz="0" w:space="0" w:color="auto"/>
              </w:divBdr>
              <w:divsChild>
                <w:div w:id="1005594876">
                  <w:marLeft w:val="0"/>
                  <w:marRight w:val="0"/>
                  <w:marTop w:val="0"/>
                  <w:marBottom w:val="0"/>
                  <w:divBdr>
                    <w:top w:val="none" w:sz="0" w:space="0" w:color="auto"/>
                    <w:left w:val="none" w:sz="0" w:space="0" w:color="auto"/>
                    <w:bottom w:val="none" w:sz="0" w:space="0" w:color="auto"/>
                    <w:right w:val="none" w:sz="0" w:space="0" w:color="auto"/>
                  </w:divBdr>
                </w:div>
                <w:div w:id="178009024">
                  <w:marLeft w:val="0"/>
                  <w:marRight w:val="0"/>
                  <w:marTop w:val="0"/>
                  <w:marBottom w:val="0"/>
                  <w:divBdr>
                    <w:top w:val="none" w:sz="0" w:space="0" w:color="auto"/>
                    <w:left w:val="none" w:sz="0" w:space="0" w:color="auto"/>
                    <w:bottom w:val="none" w:sz="0" w:space="0" w:color="auto"/>
                    <w:right w:val="none" w:sz="0" w:space="0" w:color="auto"/>
                  </w:divBdr>
                </w:div>
                <w:div w:id="1489519961">
                  <w:marLeft w:val="0"/>
                  <w:marRight w:val="0"/>
                  <w:marTop w:val="0"/>
                  <w:marBottom w:val="0"/>
                  <w:divBdr>
                    <w:top w:val="none" w:sz="0" w:space="0" w:color="auto"/>
                    <w:left w:val="none" w:sz="0" w:space="0" w:color="auto"/>
                    <w:bottom w:val="none" w:sz="0" w:space="0" w:color="auto"/>
                    <w:right w:val="none" w:sz="0" w:space="0" w:color="auto"/>
                  </w:divBdr>
                </w:div>
                <w:div w:id="461534102">
                  <w:marLeft w:val="0"/>
                  <w:marRight w:val="0"/>
                  <w:marTop w:val="0"/>
                  <w:marBottom w:val="0"/>
                  <w:divBdr>
                    <w:top w:val="none" w:sz="0" w:space="0" w:color="auto"/>
                    <w:left w:val="none" w:sz="0" w:space="0" w:color="auto"/>
                    <w:bottom w:val="none" w:sz="0" w:space="0" w:color="auto"/>
                    <w:right w:val="none" w:sz="0" w:space="0" w:color="auto"/>
                  </w:divBdr>
                </w:div>
                <w:div w:id="13825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3082">
      <w:bodyDiv w:val="1"/>
      <w:marLeft w:val="0"/>
      <w:marRight w:val="0"/>
      <w:marTop w:val="0"/>
      <w:marBottom w:val="0"/>
      <w:divBdr>
        <w:top w:val="none" w:sz="0" w:space="0" w:color="auto"/>
        <w:left w:val="none" w:sz="0" w:space="0" w:color="auto"/>
        <w:bottom w:val="none" w:sz="0" w:space="0" w:color="auto"/>
        <w:right w:val="none" w:sz="0" w:space="0" w:color="auto"/>
      </w:divBdr>
      <w:divsChild>
        <w:div w:id="314653725">
          <w:marLeft w:val="0"/>
          <w:marRight w:val="0"/>
          <w:marTop w:val="0"/>
          <w:marBottom w:val="0"/>
          <w:divBdr>
            <w:top w:val="none" w:sz="0" w:space="0" w:color="auto"/>
            <w:left w:val="none" w:sz="0" w:space="0" w:color="auto"/>
            <w:bottom w:val="none" w:sz="0" w:space="0" w:color="auto"/>
            <w:right w:val="none" w:sz="0" w:space="0" w:color="auto"/>
          </w:divBdr>
        </w:div>
        <w:div w:id="1165050533">
          <w:marLeft w:val="0"/>
          <w:marRight w:val="0"/>
          <w:marTop w:val="0"/>
          <w:marBottom w:val="0"/>
          <w:divBdr>
            <w:top w:val="none" w:sz="0" w:space="0" w:color="auto"/>
            <w:left w:val="none" w:sz="0" w:space="0" w:color="auto"/>
            <w:bottom w:val="none" w:sz="0" w:space="0" w:color="auto"/>
            <w:right w:val="none" w:sz="0" w:space="0" w:color="auto"/>
          </w:divBdr>
        </w:div>
      </w:divsChild>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sChild>
        <w:div w:id="2120491606">
          <w:marLeft w:val="0"/>
          <w:marRight w:val="0"/>
          <w:marTop w:val="0"/>
          <w:marBottom w:val="0"/>
          <w:divBdr>
            <w:top w:val="none" w:sz="0" w:space="0" w:color="auto"/>
            <w:left w:val="none" w:sz="0" w:space="0" w:color="auto"/>
            <w:bottom w:val="none" w:sz="0" w:space="0" w:color="auto"/>
            <w:right w:val="none" w:sz="0" w:space="0" w:color="auto"/>
          </w:divBdr>
        </w:div>
        <w:div w:id="1151749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op.ac.nz/about-us/governance-and-management/policy-library/professorial-appointm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file:///C:\Users\JOfee\Downloads\PeopleAndCulture@op.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7" ma:contentTypeDescription="Create a new document." ma:contentTypeScope="" ma:versionID="ae25b7cb337c08c2cad662633673bbe9">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850397b3dc271d47be1e78e11295e40e"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06a4c80-79f6-4212-a83d-0a353f5ad3a7}"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F87AF-06D9-424A-980A-79613E470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8633E-BD92-489D-BFD1-D12F938C5802}">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customXml/itemProps3.xml><?xml version="1.0" encoding="utf-8"?>
<ds:datastoreItem xmlns:ds="http://schemas.openxmlformats.org/officeDocument/2006/customXml" ds:itemID="{8EE1F21E-F698-4DC5-A86B-306EF603D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2277</Characters>
  <Application>Microsoft Office Word</Application>
  <DocSecurity>0</DocSecurity>
  <Lines>69</Lines>
  <Paragraphs>46</Paragraphs>
  <ScaleCrop>false</ScaleCrop>
  <Company>Otago Polytechnic</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O'Fee</dc:creator>
  <cp:keywords/>
  <dc:description/>
  <cp:lastModifiedBy>Jeanette O'Fee</cp:lastModifiedBy>
  <cp:revision>2</cp:revision>
  <dcterms:created xsi:type="dcterms:W3CDTF">2024-09-16T20:49:00Z</dcterms:created>
  <dcterms:modified xsi:type="dcterms:W3CDTF">2024-09-16T20:49:00Z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b5e20b66-8096-43c6-a87e-8752a8a5f2a6</vt:lpwstr>
  </property>
  <property fmtid="{D5CDD505-2E9C-101B-9397-08002B2CF9AE}" pid="3" name="ContentTypeId">
    <vt:lpwstr>0x0101002953221B47C8C44AB0B9DF7425B5A153</vt:lpwstr>
  </property>
  <property fmtid="{D5CDD505-2E9C-101B-9397-08002B2CF9AE}" pid="4" name="MediaServiceImageTags">
    <vt:lpwstr/>
  </property>
</Properties>
</file>