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D07F" w14:textId="77777777" w:rsidR="00114A92" w:rsidRPr="00FD7AAF" w:rsidRDefault="00114A92" w:rsidP="00114A92">
      <w:pPr>
        <w:widowControl/>
        <w:autoSpaceDE/>
        <w:autoSpaceDN/>
        <w:spacing w:before="6" w:line="276" w:lineRule="auto"/>
        <w:textAlignment w:val="baseline"/>
        <w:rPr>
          <w:rFonts w:ascii="Arial" w:hAnsi="Arial" w:cs="Arial"/>
          <w:b/>
          <w:bCs/>
          <w:sz w:val="24"/>
          <w:szCs w:val="24"/>
        </w:rPr>
      </w:pPr>
      <w:r w:rsidRPr="00FD7AAF">
        <w:rPr>
          <w:rFonts w:ascii="Arial" w:hAnsi="Arial" w:cs="Arial"/>
          <w:b/>
          <w:bCs/>
          <w:sz w:val="24"/>
          <w:szCs w:val="24"/>
        </w:rPr>
        <w:t>Appendix 1.  Salary Progression</w:t>
      </w:r>
    </w:p>
    <w:p w14:paraId="3A606A09" w14:textId="77777777" w:rsidR="00114A92" w:rsidRDefault="00114A92" w:rsidP="00114A92">
      <w:pPr>
        <w:widowControl/>
        <w:autoSpaceDE/>
        <w:autoSpaceDN/>
        <w:spacing w:before="6" w:line="360" w:lineRule="auto"/>
        <w:textAlignment w:val="baseline"/>
        <w:rPr>
          <w:rFonts w:ascii="Arial" w:hAnsi="Arial" w:cs="Arial"/>
          <w:color w:val="FF0000"/>
          <w:sz w:val="24"/>
          <w:szCs w:val="24"/>
        </w:rPr>
      </w:pPr>
    </w:p>
    <w:p w14:paraId="1FD0A334" w14:textId="77777777" w:rsidR="00114A92" w:rsidRPr="00194D06" w:rsidRDefault="00114A92" w:rsidP="00114A92">
      <w:pPr>
        <w:pStyle w:val="ListParagraph"/>
        <w:numPr>
          <w:ilvl w:val="0"/>
          <w:numId w:val="1"/>
        </w:numPr>
        <w:spacing w:line="360" w:lineRule="auto"/>
        <w:ind w:left="0" w:firstLine="0"/>
        <w:rPr>
          <w:rFonts w:ascii="Arial" w:hAnsi="Arial" w:cs="Arial"/>
          <w:b/>
          <w:bCs/>
          <w:sz w:val="24"/>
          <w:szCs w:val="24"/>
        </w:rPr>
      </w:pPr>
      <w:r w:rsidRPr="00194D06">
        <w:rPr>
          <w:rFonts w:ascii="Arial" w:hAnsi="Arial" w:cs="Arial"/>
          <w:b/>
          <w:bCs/>
          <w:sz w:val="24"/>
          <w:szCs w:val="24"/>
        </w:rPr>
        <w:t xml:space="preserve">Progression </w:t>
      </w:r>
    </w:p>
    <w:p w14:paraId="2211C3C1" w14:textId="77777777" w:rsidR="00114A92" w:rsidRPr="00194D06" w:rsidRDefault="00114A92" w:rsidP="00114A92">
      <w:pPr>
        <w:spacing w:line="360" w:lineRule="auto"/>
        <w:rPr>
          <w:rFonts w:ascii="Arial" w:hAnsi="Arial" w:cs="Arial"/>
          <w:sz w:val="24"/>
          <w:szCs w:val="24"/>
        </w:rPr>
      </w:pPr>
      <w:r w:rsidRPr="00194D06">
        <w:rPr>
          <w:rFonts w:ascii="Arial" w:hAnsi="Arial" w:cs="Arial"/>
          <w:sz w:val="24"/>
          <w:szCs w:val="24"/>
        </w:rPr>
        <w:t xml:space="preserve">Both professional and academic staff are entitled to salary increments which occur automatically on the staff member’s anniversary date until they reach the top of their salary </w:t>
      </w:r>
      <w:r>
        <w:rPr>
          <w:rFonts w:ascii="Arial" w:hAnsi="Arial" w:cs="Arial"/>
          <w:sz w:val="24"/>
          <w:szCs w:val="24"/>
        </w:rPr>
        <w:t>B</w:t>
      </w:r>
      <w:r w:rsidRPr="00194D06">
        <w:rPr>
          <w:rFonts w:ascii="Arial" w:hAnsi="Arial" w:cs="Arial"/>
          <w:sz w:val="24"/>
          <w:szCs w:val="24"/>
        </w:rPr>
        <w:t>and.  Payroll will action this automatic increment in the relevant pay period.</w:t>
      </w:r>
    </w:p>
    <w:p w14:paraId="1E8F8FFE" w14:textId="77777777" w:rsidR="00114A92" w:rsidRPr="00194D06" w:rsidRDefault="00114A92" w:rsidP="00114A92">
      <w:pPr>
        <w:spacing w:line="360" w:lineRule="auto"/>
        <w:rPr>
          <w:rFonts w:ascii="Arial" w:hAnsi="Arial" w:cs="Arial"/>
          <w:sz w:val="24"/>
          <w:szCs w:val="24"/>
        </w:rPr>
      </w:pPr>
    </w:p>
    <w:p w14:paraId="0493C4B1" w14:textId="77777777" w:rsidR="00114A92" w:rsidRPr="00194D06" w:rsidRDefault="00114A92" w:rsidP="00114A92">
      <w:pPr>
        <w:spacing w:line="360" w:lineRule="auto"/>
        <w:rPr>
          <w:rFonts w:ascii="Arial" w:hAnsi="Arial" w:cs="Arial"/>
          <w:sz w:val="24"/>
          <w:szCs w:val="24"/>
        </w:rPr>
      </w:pPr>
      <w:r w:rsidRPr="00194D06">
        <w:rPr>
          <w:rFonts w:ascii="Arial" w:hAnsi="Arial" w:cs="Arial"/>
          <w:sz w:val="24"/>
          <w:szCs w:val="24"/>
        </w:rPr>
        <w:t xml:space="preserve">Staff should have a performance review annually to ensure their skills and experience are increasing in line with expectations, and that their development plans are being achieved. </w:t>
      </w:r>
    </w:p>
    <w:p w14:paraId="33ED5D5E" w14:textId="77777777" w:rsidR="00114A92" w:rsidRPr="00194D06" w:rsidRDefault="00114A92" w:rsidP="00114A92">
      <w:pPr>
        <w:spacing w:line="360" w:lineRule="auto"/>
        <w:rPr>
          <w:rFonts w:ascii="Arial" w:hAnsi="Arial" w:cs="Arial"/>
          <w:sz w:val="24"/>
          <w:szCs w:val="24"/>
        </w:rPr>
      </w:pPr>
    </w:p>
    <w:p w14:paraId="3423B94A" w14:textId="77777777" w:rsidR="00114A92" w:rsidRPr="00194D06" w:rsidRDefault="00114A92" w:rsidP="00114A92">
      <w:pPr>
        <w:spacing w:line="360" w:lineRule="auto"/>
        <w:rPr>
          <w:rFonts w:ascii="Arial" w:hAnsi="Arial" w:cs="Arial"/>
          <w:b/>
          <w:bCs/>
          <w:sz w:val="24"/>
          <w:szCs w:val="24"/>
        </w:rPr>
      </w:pPr>
      <w:r w:rsidRPr="00194D06">
        <w:rPr>
          <w:rFonts w:ascii="Arial" w:hAnsi="Arial" w:cs="Arial"/>
          <w:b/>
          <w:bCs/>
          <w:sz w:val="24"/>
          <w:szCs w:val="24"/>
        </w:rPr>
        <w:t>Professional Staff</w:t>
      </w:r>
    </w:p>
    <w:p w14:paraId="59881310" w14:textId="77777777" w:rsidR="00114A92" w:rsidRPr="00194D06" w:rsidRDefault="00114A92" w:rsidP="00114A92">
      <w:pPr>
        <w:spacing w:line="360" w:lineRule="auto"/>
        <w:rPr>
          <w:rFonts w:ascii="Arial" w:hAnsi="Arial" w:cs="Arial"/>
          <w:sz w:val="24"/>
          <w:szCs w:val="24"/>
        </w:rPr>
      </w:pPr>
      <w:r w:rsidRPr="00194D06">
        <w:rPr>
          <w:rFonts w:ascii="Arial" w:hAnsi="Arial" w:cs="Arial"/>
          <w:sz w:val="24"/>
          <w:szCs w:val="24"/>
        </w:rPr>
        <w:t xml:space="preserve">Progression from one Grade to a higher Grade also occurs in line with the anniversary date of the staff member, </w:t>
      </w:r>
      <w:bookmarkStart w:id="0" w:name="_Hlk76636422"/>
      <w:r w:rsidRPr="00194D06">
        <w:rPr>
          <w:rFonts w:ascii="Arial" w:hAnsi="Arial" w:cs="Arial"/>
          <w:sz w:val="24"/>
          <w:szCs w:val="24"/>
        </w:rPr>
        <w:t xml:space="preserve">however this is not automatic and must be based on a satisfactory performance review that demonstrates growth in skill and experience. </w:t>
      </w:r>
      <w:r>
        <w:rPr>
          <w:rFonts w:ascii="Arial" w:hAnsi="Arial" w:cs="Arial"/>
          <w:sz w:val="24"/>
          <w:szCs w:val="24"/>
        </w:rPr>
        <w:t>C</w:t>
      </w:r>
      <w:r w:rsidRPr="00194D06">
        <w:rPr>
          <w:rFonts w:ascii="Arial" w:hAnsi="Arial" w:cs="Arial"/>
          <w:sz w:val="24"/>
          <w:szCs w:val="24"/>
        </w:rPr>
        <w:t>olleague and/or customer feedback along with any other relevant evidence of development and/or achievement</w:t>
      </w:r>
      <w:r>
        <w:rPr>
          <w:rFonts w:ascii="Arial" w:hAnsi="Arial" w:cs="Arial"/>
          <w:sz w:val="24"/>
          <w:szCs w:val="24"/>
        </w:rPr>
        <w:t xml:space="preserve"> may be considered within the performance review</w:t>
      </w:r>
      <w:r w:rsidRPr="00194D06">
        <w:rPr>
          <w:rFonts w:ascii="Arial" w:hAnsi="Arial" w:cs="Arial"/>
          <w:sz w:val="24"/>
          <w:szCs w:val="24"/>
        </w:rPr>
        <w:t xml:space="preserve">.  Following the performance review, the Formal Leader must make a recommendation about progression to the relevant Head of College (for </w:t>
      </w:r>
      <w:proofErr w:type="gramStart"/>
      <w:r w:rsidRPr="00194D06">
        <w:rPr>
          <w:rFonts w:ascii="Arial" w:hAnsi="Arial" w:cs="Arial"/>
          <w:sz w:val="24"/>
          <w:szCs w:val="24"/>
        </w:rPr>
        <w:t>College</w:t>
      </w:r>
      <w:proofErr w:type="gramEnd"/>
      <w:r w:rsidRPr="00194D06">
        <w:rPr>
          <w:rFonts w:ascii="Arial" w:hAnsi="Arial" w:cs="Arial"/>
          <w:sz w:val="24"/>
          <w:szCs w:val="24"/>
        </w:rPr>
        <w:t xml:space="preserve">-based staff) or Deputy Chief Executive (for Service Area staff), if appropriate. Once approved, </w:t>
      </w:r>
      <w:bookmarkEnd w:id="0"/>
      <w:r w:rsidRPr="00194D06">
        <w:rPr>
          <w:rFonts w:ascii="Arial" w:hAnsi="Arial" w:cs="Arial"/>
          <w:sz w:val="24"/>
          <w:szCs w:val="24"/>
        </w:rPr>
        <w:t xml:space="preserve">the recommendation and approval must be sent to People, </w:t>
      </w:r>
      <w:r>
        <w:rPr>
          <w:rFonts w:ascii="Arial" w:hAnsi="Arial" w:cs="Arial"/>
          <w:sz w:val="24"/>
          <w:szCs w:val="24"/>
        </w:rPr>
        <w:t xml:space="preserve">and </w:t>
      </w:r>
      <w:r w:rsidRPr="00194D06">
        <w:rPr>
          <w:rFonts w:ascii="Arial" w:hAnsi="Arial" w:cs="Arial"/>
          <w:sz w:val="24"/>
          <w:szCs w:val="24"/>
        </w:rPr>
        <w:t xml:space="preserve">Culture for processing. </w:t>
      </w:r>
    </w:p>
    <w:p w14:paraId="54503C15" w14:textId="77777777" w:rsidR="00114A92" w:rsidRPr="00194D06" w:rsidRDefault="00114A92" w:rsidP="00114A92">
      <w:pPr>
        <w:spacing w:line="360" w:lineRule="auto"/>
        <w:rPr>
          <w:rFonts w:ascii="Arial" w:hAnsi="Arial" w:cs="Arial"/>
          <w:sz w:val="24"/>
          <w:szCs w:val="24"/>
        </w:rPr>
      </w:pPr>
    </w:p>
    <w:p w14:paraId="251DC15B" w14:textId="77777777" w:rsidR="00114A92" w:rsidRPr="00194D06" w:rsidRDefault="00114A92" w:rsidP="00114A92">
      <w:pPr>
        <w:spacing w:line="360" w:lineRule="auto"/>
        <w:rPr>
          <w:rFonts w:ascii="Arial" w:hAnsi="Arial" w:cs="Arial"/>
          <w:b/>
          <w:bCs/>
          <w:sz w:val="24"/>
          <w:szCs w:val="24"/>
        </w:rPr>
      </w:pPr>
      <w:r w:rsidRPr="00194D06">
        <w:rPr>
          <w:rFonts w:ascii="Arial" w:hAnsi="Arial" w:cs="Arial"/>
          <w:b/>
          <w:bCs/>
          <w:sz w:val="24"/>
          <w:szCs w:val="24"/>
        </w:rPr>
        <w:t>Academic Staff</w:t>
      </w:r>
    </w:p>
    <w:p w14:paraId="018F7DBB" w14:textId="77777777" w:rsidR="00114A92" w:rsidRPr="00194D06" w:rsidRDefault="00114A92" w:rsidP="00114A92">
      <w:pPr>
        <w:spacing w:line="360" w:lineRule="auto"/>
        <w:rPr>
          <w:rFonts w:ascii="Arial" w:hAnsi="Arial" w:cs="Arial"/>
          <w:sz w:val="24"/>
          <w:szCs w:val="24"/>
        </w:rPr>
      </w:pPr>
      <w:r w:rsidRPr="00194D06">
        <w:rPr>
          <w:rFonts w:ascii="Arial" w:hAnsi="Arial" w:cs="Arial"/>
          <w:sz w:val="24"/>
          <w:szCs w:val="24"/>
        </w:rPr>
        <w:t>For Academic staff to support salary progression to Steps three (3) and five (5) of the relevant Senior or Principal Lecturer scale, staff should provide supporting information and self-reflection at the time of performance review. Supporting information should include evidence of satisfactory performance that demonstrates growth in skill and experience</w:t>
      </w:r>
      <w:r>
        <w:rPr>
          <w:rFonts w:ascii="Arial" w:hAnsi="Arial" w:cs="Arial"/>
          <w:sz w:val="24"/>
          <w:szCs w:val="24"/>
        </w:rPr>
        <w:t>;</w:t>
      </w:r>
      <w:r w:rsidRPr="00194D06">
        <w:rPr>
          <w:rFonts w:ascii="Arial" w:hAnsi="Arial" w:cs="Arial"/>
          <w:sz w:val="24"/>
          <w:szCs w:val="24"/>
        </w:rPr>
        <w:t xml:space="preserve"> learner, colleague, customer (where applicable) feedback</w:t>
      </w:r>
      <w:r>
        <w:rPr>
          <w:rFonts w:ascii="Arial" w:hAnsi="Arial" w:cs="Arial"/>
          <w:sz w:val="24"/>
          <w:szCs w:val="24"/>
        </w:rPr>
        <w:t>;</w:t>
      </w:r>
      <w:r w:rsidRPr="00194D06">
        <w:rPr>
          <w:rFonts w:ascii="Arial" w:hAnsi="Arial" w:cs="Arial"/>
          <w:sz w:val="24"/>
          <w:szCs w:val="24"/>
        </w:rPr>
        <w:t xml:space="preserve"> </w:t>
      </w:r>
      <w:r>
        <w:rPr>
          <w:rFonts w:ascii="Arial" w:hAnsi="Arial" w:cs="Arial"/>
          <w:sz w:val="24"/>
          <w:szCs w:val="24"/>
        </w:rPr>
        <w:t xml:space="preserve">and </w:t>
      </w:r>
      <w:r w:rsidRPr="00194D06">
        <w:rPr>
          <w:rFonts w:ascii="Arial" w:hAnsi="Arial" w:cs="Arial"/>
          <w:sz w:val="24"/>
          <w:szCs w:val="24"/>
        </w:rPr>
        <w:t xml:space="preserve">any other relevant evidence of development and/or achievement.  </w:t>
      </w:r>
    </w:p>
    <w:p w14:paraId="78D70EDA" w14:textId="77777777" w:rsidR="00114A92" w:rsidRPr="00194D06" w:rsidRDefault="00114A92" w:rsidP="00114A92">
      <w:pPr>
        <w:pStyle w:val="ListParagraph"/>
        <w:widowControl/>
        <w:autoSpaceDE/>
        <w:autoSpaceDN/>
        <w:spacing w:before="0" w:line="360" w:lineRule="auto"/>
        <w:ind w:left="0" w:firstLine="0"/>
        <w:contextualSpacing/>
        <w:rPr>
          <w:rFonts w:ascii="Arial" w:hAnsi="Arial" w:cs="Arial"/>
          <w:sz w:val="24"/>
          <w:szCs w:val="24"/>
        </w:rPr>
      </w:pPr>
    </w:p>
    <w:p w14:paraId="6D61A992" w14:textId="77777777" w:rsidR="00114A92" w:rsidRPr="00194D06" w:rsidRDefault="00114A92" w:rsidP="00114A92">
      <w:pPr>
        <w:spacing w:line="360" w:lineRule="auto"/>
        <w:rPr>
          <w:rFonts w:ascii="Arial" w:hAnsi="Arial" w:cs="Arial"/>
          <w:sz w:val="24"/>
          <w:szCs w:val="24"/>
        </w:rPr>
      </w:pPr>
      <w:r w:rsidRPr="00194D06">
        <w:rPr>
          <w:rFonts w:ascii="Arial" w:hAnsi="Arial" w:cs="Arial"/>
          <w:sz w:val="24"/>
          <w:szCs w:val="24"/>
        </w:rPr>
        <w:t xml:space="preserve">Following the performance review the Formal Leader must make a recommendation about progression to the relevant Head of College (for </w:t>
      </w:r>
      <w:proofErr w:type="gramStart"/>
      <w:r w:rsidRPr="00194D06">
        <w:rPr>
          <w:rFonts w:ascii="Arial" w:hAnsi="Arial" w:cs="Arial"/>
          <w:sz w:val="24"/>
          <w:szCs w:val="24"/>
        </w:rPr>
        <w:t>College</w:t>
      </w:r>
      <w:proofErr w:type="gramEnd"/>
      <w:r w:rsidRPr="00194D06">
        <w:rPr>
          <w:rFonts w:ascii="Arial" w:hAnsi="Arial" w:cs="Arial"/>
          <w:sz w:val="24"/>
          <w:szCs w:val="24"/>
        </w:rPr>
        <w:t xml:space="preserve">-based staff) or Deputy Chief Executive (for Service Area staff) if appropriate. Once approved, the </w:t>
      </w:r>
      <w:r w:rsidRPr="00194D06">
        <w:rPr>
          <w:rFonts w:ascii="Arial" w:hAnsi="Arial" w:cs="Arial"/>
          <w:sz w:val="24"/>
          <w:szCs w:val="24"/>
        </w:rPr>
        <w:lastRenderedPageBreak/>
        <w:t xml:space="preserve">recommendation and approval must be sent to People and Culture for processing. </w:t>
      </w:r>
    </w:p>
    <w:p w14:paraId="56B32C77" w14:textId="77777777" w:rsidR="00114A92" w:rsidRPr="00194D06" w:rsidRDefault="00114A92" w:rsidP="00114A92">
      <w:pPr>
        <w:widowControl/>
        <w:autoSpaceDE/>
        <w:autoSpaceDN/>
        <w:spacing w:line="360" w:lineRule="auto"/>
        <w:contextualSpacing/>
        <w:rPr>
          <w:rFonts w:ascii="Arial" w:hAnsi="Arial" w:cs="Arial"/>
          <w:sz w:val="24"/>
          <w:szCs w:val="24"/>
        </w:rPr>
      </w:pPr>
    </w:p>
    <w:p w14:paraId="32BDB6C2" w14:textId="77777777" w:rsidR="00114A92" w:rsidRPr="00194D06" w:rsidRDefault="00114A92" w:rsidP="00114A92">
      <w:pPr>
        <w:widowControl/>
        <w:autoSpaceDE/>
        <w:autoSpaceDN/>
        <w:spacing w:line="360" w:lineRule="auto"/>
        <w:contextualSpacing/>
        <w:rPr>
          <w:rFonts w:ascii="Arial" w:hAnsi="Arial" w:cs="Arial"/>
          <w:b/>
          <w:bCs/>
          <w:sz w:val="24"/>
          <w:szCs w:val="24"/>
        </w:rPr>
      </w:pPr>
      <w:r w:rsidRPr="00194D06">
        <w:rPr>
          <w:rFonts w:ascii="Arial" w:hAnsi="Arial" w:cs="Arial"/>
          <w:b/>
          <w:bCs/>
          <w:sz w:val="24"/>
          <w:szCs w:val="24"/>
        </w:rPr>
        <w:t>All Staff</w:t>
      </w:r>
    </w:p>
    <w:p w14:paraId="33190F0A" w14:textId="77777777" w:rsidR="00114A92" w:rsidRPr="00194D06" w:rsidRDefault="00114A92" w:rsidP="00114A92">
      <w:pPr>
        <w:spacing w:line="360" w:lineRule="auto"/>
        <w:rPr>
          <w:rFonts w:ascii="Arial" w:hAnsi="Arial" w:cs="Arial"/>
          <w:sz w:val="24"/>
          <w:szCs w:val="24"/>
        </w:rPr>
      </w:pPr>
      <w:r w:rsidRPr="00194D06">
        <w:rPr>
          <w:rFonts w:ascii="Arial" w:hAnsi="Arial" w:cs="Arial"/>
          <w:sz w:val="24"/>
          <w:szCs w:val="24"/>
        </w:rPr>
        <w:t>Increments may be withheld, or Grade progression not supported, due to unsatisfactory performance. In such cases, the staff member will be advised in writing of the reasons and the steps necessary to rectify this.</w:t>
      </w:r>
    </w:p>
    <w:p w14:paraId="6362AEF3" w14:textId="77777777" w:rsidR="00114A92" w:rsidRPr="00194D06" w:rsidRDefault="00114A92" w:rsidP="00114A92">
      <w:pPr>
        <w:spacing w:line="360" w:lineRule="auto"/>
        <w:rPr>
          <w:rFonts w:ascii="Arial" w:hAnsi="Arial" w:cs="Arial"/>
          <w:sz w:val="24"/>
          <w:szCs w:val="24"/>
        </w:rPr>
      </w:pPr>
    </w:p>
    <w:p w14:paraId="5BDE8295" w14:textId="77777777" w:rsidR="00114A92" w:rsidRPr="00194D06" w:rsidRDefault="00114A92" w:rsidP="00114A92">
      <w:pPr>
        <w:pStyle w:val="ListParagraph"/>
        <w:widowControl/>
        <w:numPr>
          <w:ilvl w:val="0"/>
          <w:numId w:val="1"/>
        </w:numPr>
        <w:autoSpaceDE/>
        <w:autoSpaceDN/>
        <w:spacing w:line="360" w:lineRule="auto"/>
        <w:ind w:left="0" w:firstLine="0"/>
        <w:textAlignment w:val="baseline"/>
        <w:rPr>
          <w:rFonts w:ascii="Arial" w:eastAsia="Times New Roman" w:hAnsi="Arial" w:cs="Arial"/>
          <w:b/>
          <w:bCs/>
          <w:sz w:val="24"/>
          <w:szCs w:val="24"/>
          <w:lang w:bidi="ar-SA"/>
        </w:rPr>
      </w:pPr>
      <w:r w:rsidRPr="00194D06">
        <w:rPr>
          <w:rFonts w:ascii="Arial" w:eastAsia="Times New Roman" w:hAnsi="Arial" w:cs="Arial"/>
          <w:b/>
          <w:bCs/>
          <w:sz w:val="24"/>
          <w:szCs w:val="24"/>
          <w:lang w:val="en-US" w:bidi="ar-SA"/>
        </w:rPr>
        <w:t xml:space="preserve">Multiple or Accelerated Increments   </w:t>
      </w:r>
    </w:p>
    <w:p w14:paraId="024473F6" w14:textId="77777777" w:rsidR="00114A92" w:rsidRPr="00194D06" w:rsidRDefault="00114A92" w:rsidP="00114A92">
      <w:pPr>
        <w:pStyle w:val="ListParagraph"/>
        <w:widowControl/>
        <w:numPr>
          <w:ilvl w:val="1"/>
          <w:numId w:val="1"/>
        </w:numPr>
        <w:autoSpaceDE/>
        <w:autoSpaceDN/>
        <w:spacing w:line="360" w:lineRule="auto"/>
        <w:ind w:left="0" w:firstLine="0"/>
        <w:textAlignment w:val="baseline"/>
        <w:rPr>
          <w:rFonts w:ascii="Arial" w:eastAsia="Times New Roman" w:hAnsi="Arial" w:cs="Arial"/>
          <w:sz w:val="24"/>
          <w:szCs w:val="24"/>
          <w:lang w:bidi="ar-SA"/>
        </w:rPr>
      </w:pPr>
      <w:r w:rsidRPr="00194D06">
        <w:rPr>
          <w:rFonts w:ascii="Arial" w:eastAsia="Times New Roman" w:hAnsi="Arial" w:cs="Arial"/>
          <w:sz w:val="24"/>
          <w:szCs w:val="24"/>
          <w:lang w:val="en-US" w:bidi="ar-SA"/>
        </w:rPr>
        <w:t>Where the</w:t>
      </w:r>
      <w:r>
        <w:rPr>
          <w:rFonts w:ascii="Arial" w:eastAsia="Times New Roman" w:hAnsi="Arial" w:cs="Arial"/>
          <w:sz w:val="24"/>
          <w:szCs w:val="24"/>
          <w:lang w:val="en-US" w:bidi="ar-SA"/>
        </w:rPr>
        <w:t xml:space="preserve"> Formal Leader is of the view that, after considering the evidence provided during the performance review, a staff member’s performance warrants </w:t>
      </w:r>
      <w:r w:rsidRPr="00194D06">
        <w:rPr>
          <w:rFonts w:ascii="Arial" w:eastAsia="Times New Roman" w:hAnsi="Arial" w:cs="Arial"/>
          <w:sz w:val="24"/>
          <w:szCs w:val="24"/>
          <w:lang w:val="en-US" w:bidi="ar-SA"/>
        </w:rPr>
        <w:t>accelerated or multiple increments</w:t>
      </w:r>
      <w:r>
        <w:rPr>
          <w:rFonts w:ascii="Arial" w:eastAsia="Times New Roman" w:hAnsi="Arial" w:cs="Arial"/>
          <w:sz w:val="24"/>
          <w:szCs w:val="24"/>
          <w:lang w:val="en-US" w:bidi="ar-SA"/>
        </w:rPr>
        <w:t>,</w:t>
      </w:r>
      <w:r w:rsidRPr="00194D06">
        <w:rPr>
          <w:rFonts w:ascii="Arial" w:eastAsia="Times New Roman" w:hAnsi="Arial" w:cs="Arial"/>
          <w:sz w:val="24"/>
          <w:szCs w:val="24"/>
          <w:lang w:val="en-US" w:bidi="ar-SA"/>
        </w:rPr>
        <w:t xml:space="preserve"> </w:t>
      </w:r>
      <w:r>
        <w:rPr>
          <w:rFonts w:ascii="Arial" w:eastAsia="Times New Roman" w:hAnsi="Arial" w:cs="Arial"/>
          <w:sz w:val="24"/>
          <w:szCs w:val="24"/>
          <w:lang w:val="en-US" w:bidi="ar-SA"/>
        </w:rPr>
        <w:t>t</w:t>
      </w:r>
      <w:r w:rsidRPr="00194D06">
        <w:rPr>
          <w:rFonts w:ascii="Arial" w:eastAsia="Times New Roman" w:hAnsi="Arial" w:cs="Arial"/>
          <w:sz w:val="24"/>
          <w:szCs w:val="24"/>
          <w:lang w:val="en-US" w:bidi="ar-SA"/>
        </w:rPr>
        <w:t>he Formal Leader will make a recommendation to the Deputy Chief Executive of the relevant area.</w:t>
      </w:r>
      <w:r w:rsidRPr="00194D06">
        <w:rPr>
          <w:rFonts w:ascii="Arial" w:eastAsia="Times New Roman" w:hAnsi="Arial" w:cs="Arial"/>
          <w:sz w:val="24"/>
          <w:szCs w:val="24"/>
          <w:lang w:bidi="ar-SA"/>
        </w:rPr>
        <w:t> </w:t>
      </w:r>
    </w:p>
    <w:p w14:paraId="17215214" w14:textId="77777777" w:rsidR="00114A92" w:rsidRPr="00194D06" w:rsidRDefault="00114A92" w:rsidP="00114A92">
      <w:pPr>
        <w:widowControl/>
        <w:numPr>
          <w:ilvl w:val="0"/>
          <w:numId w:val="2"/>
        </w:numPr>
        <w:autoSpaceDE/>
        <w:autoSpaceDN/>
        <w:spacing w:line="360" w:lineRule="auto"/>
        <w:ind w:left="0" w:firstLine="0"/>
        <w:textAlignment w:val="baseline"/>
        <w:rPr>
          <w:rFonts w:ascii="Arial" w:eastAsia="Times New Roman" w:hAnsi="Arial" w:cs="Arial"/>
          <w:sz w:val="24"/>
          <w:szCs w:val="24"/>
          <w:lang w:bidi="ar-SA"/>
        </w:rPr>
      </w:pPr>
      <w:r w:rsidRPr="00194D06">
        <w:rPr>
          <w:rFonts w:ascii="Arial" w:eastAsia="Times New Roman" w:hAnsi="Arial" w:cs="Arial"/>
          <w:sz w:val="24"/>
          <w:szCs w:val="24"/>
          <w:lang w:val="en-US" w:bidi="ar-SA"/>
        </w:rPr>
        <w:t>If a staff member has an automatic increment available to them, they will not be considered for progression to the higher Grade unless performance is outstanding.</w:t>
      </w:r>
      <w:r w:rsidRPr="00194D06">
        <w:rPr>
          <w:rFonts w:ascii="Arial" w:eastAsia="Times New Roman" w:hAnsi="Arial" w:cs="Arial"/>
          <w:sz w:val="24"/>
          <w:szCs w:val="24"/>
          <w:lang w:bidi="ar-SA"/>
        </w:rPr>
        <w:t> </w:t>
      </w:r>
    </w:p>
    <w:p w14:paraId="74567519" w14:textId="77777777" w:rsidR="00114A92" w:rsidRPr="00194D06" w:rsidRDefault="00114A92" w:rsidP="00114A92">
      <w:pPr>
        <w:widowControl/>
        <w:numPr>
          <w:ilvl w:val="0"/>
          <w:numId w:val="2"/>
        </w:numPr>
        <w:autoSpaceDE/>
        <w:autoSpaceDN/>
        <w:spacing w:line="360" w:lineRule="auto"/>
        <w:ind w:left="0" w:firstLine="0"/>
        <w:textAlignment w:val="baseline"/>
        <w:rPr>
          <w:rFonts w:ascii="Arial" w:eastAsia="Times New Roman" w:hAnsi="Arial" w:cs="Arial"/>
          <w:sz w:val="24"/>
          <w:szCs w:val="24"/>
          <w:lang w:bidi="ar-SA"/>
        </w:rPr>
      </w:pPr>
      <w:r w:rsidRPr="00194D06">
        <w:rPr>
          <w:rFonts w:ascii="Arial" w:eastAsia="Times New Roman" w:hAnsi="Arial" w:cs="Arial"/>
          <w:sz w:val="24"/>
          <w:szCs w:val="24"/>
          <w:lang w:val="en-US" w:bidi="ar-SA"/>
        </w:rPr>
        <w:t>A report is provided</w:t>
      </w:r>
      <w:r>
        <w:rPr>
          <w:rFonts w:ascii="Arial" w:eastAsia="Times New Roman" w:hAnsi="Arial" w:cs="Arial"/>
          <w:sz w:val="24"/>
          <w:szCs w:val="24"/>
          <w:lang w:val="en-US" w:bidi="ar-SA"/>
        </w:rPr>
        <w:t xml:space="preserve"> regularly to Formal Leaders</w:t>
      </w:r>
      <w:r w:rsidRPr="00194D06">
        <w:rPr>
          <w:rFonts w:ascii="Arial" w:eastAsia="Times New Roman" w:hAnsi="Arial" w:cs="Arial"/>
          <w:sz w:val="24"/>
          <w:szCs w:val="24"/>
          <w:lang w:val="en-US" w:bidi="ar-SA"/>
        </w:rPr>
        <w:t xml:space="preserve"> by Payroll with anniversary/review dates and current salary details that should be used to inform these discussions. This information can also be provided at any time by request.</w:t>
      </w:r>
      <w:r w:rsidRPr="00194D06">
        <w:rPr>
          <w:rFonts w:ascii="Arial" w:eastAsia="Times New Roman" w:hAnsi="Arial" w:cs="Arial"/>
          <w:sz w:val="24"/>
          <w:szCs w:val="24"/>
          <w:lang w:bidi="ar-SA"/>
        </w:rPr>
        <w:t> </w:t>
      </w:r>
    </w:p>
    <w:p w14:paraId="33D73AE4" w14:textId="77777777" w:rsidR="00114A92" w:rsidRPr="00194D06" w:rsidRDefault="00114A92" w:rsidP="00114A92">
      <w:pPr>
        <w:pStyle w:val="ListParagraph"/>
        <w:widowControl/>
        <w:numPr>
          <w:ilvl w:val="1"/>
          <w:numId w:val="1"/>
        </w:numPr>
        <w:autoSpaceDE/>
        <w:autoSpaceDN/>
        <w:spacing w:line="360" w:lineRule="auto"/>
        <w:ind w:left="0" w:firstLine="0"/>
        <w:textAlignment w:val="baseline"/>
        <w:rPr>
          <w:rFonts w:ascii="Arial" w:eastAsia="Times New Roman" w:hAnsi="Arial" w:cs="Arial"/>
          <w:sz w:val="24"/>
          <w:szCs w:val="24"/>
          <w:lang w:bidi="ar-SA"/>
        </w:rPr>
      </w:pPr>
      <w:r w:rsidRPr="00194D06">
        <w:rPr>
          <w:rFonts w:ascii="Arial" w:eastAsia="Times New Roman" w:hAnsi="Arial" w:cs="Arial"/>
          <w:sz w:val="24"/>
          <w:szCs w:val="24"/>
          <w:lang w:val="en-US" w:bidi="ar-SA"/>
        </w:rPr>
        <w:t>If the recommendation for salary progression to the next Grade is endorsed, the salary increase will be effective from the first payday in the month following the decision. This date will then become the new increment date for that</w:t>
      </w:r>
      <w:r>
        <w:rPr>
          <w:rFonts w:ascii="Arial" w:eastAsia="Times New Roman" w:hAnsi="Arial" w:cs="Arial"/>
          <w:sz w:val="24"/>
          <w:szCs w:val="24"/>
          <w:lang w:val="en-US" w:bidi="ar-SA"/>
        </w:rPr>
        <w:t xml:space="preserve"> </w:t>
      </w:r>
      <w:r w:rsidRPr="00194D06">
        <w:rPr>
          <w:rFonts w:ascii="Arial" w:eastAsia="Times New Roman" w:hAnsi="Arial" w:cs="Arial"/>
          <w:sz w:val="24"/>
          <w:szCs w:val="24"/>
          <w:lang w:val="en-US" w:bidi="ar-SA"/>
        </w:rPr>
        <w:t>staff member.</w:t>
      </w:r>
      <w:r w:rsidRPr="00194D06">
        <w:rPr>
          <w:rFonts w:ascii="Arial" w:eastAsia="Times New Roman" w:hAnsi="Arial" w:cs="Arial"/>
          <w:sz w:val="24"/>
          <w:szCs w:val="24"/>
          <w:lang w:bidi="ar-SA"/>
        </w:rPr>
        <w:t> </w:t>
      </w:r>
      <w:r w:rsidRPr="00194D06">
        <w:rPr>
          <w:rFonts w:ascii="Arial" w:hAnsi="Arial" w:cs="Arial"/>
          <w:sz w:val="24"/>
          <w:szCs w:val="24"/>
        </w:rPr>
        <w:t xml:space="preserve">Once approved, the recommendation and approval must be sent to People, </w:t>
      </w:r>
      <w:r>
        <w:rPr>
          <w:rFonts w:ascii="Arial" w:hAnsi="Arial" w:cs="Arial"/>
          <w:sz w:val="24"/>
          <w:szCs w:val="24"/>
        </w:rPr>
        <w:t xml:space="preserve">and </w:t>
      </w:r>
      <w:r w:rsidRPr="00194D06">
        <w:rPr>
          <w:rFonts w:ascii="Arial" w:hAnsi="Arial" w:cs="Arial"/>
          <w:sz w:val="24"/>
          <w:szCs w:val="24"/>
        </w:rPr>
        <w:t>Culture for processing.</w:t>
      </w:r>
    </w:p>
    <w:p w14:paraId="62FB0B93" w14:textId="77777777" w:rsidR="00114A92" w:rsidRPr="00194D06" w:rsidRDefault="00114A92" w:rsidP="00114A92">
      <w:pPr>
        <w:spacing w:line="360" w:lineRule="auto"/>
        <w:rPr>
          <w:rFonts w:ascii="Arial" w:hAnsi="Arial" w:cs="Arial"/>
          <w:sz w:val="24"/>
          <w:szCs w:val="24"/>
        </w:rPr>
      </w:pPr>
    </w:p>
    <w:p w14:paraId="53F802EF" w14:textId="77777777" w:rsidR="00114A92" w:rsidRPr="00194D06" w:rsidRDefault="00114A92" w:rsidP="00114A92">
      <w:pPr>
        <w:pStyle w:val="ListParagraph"/>
        <w:numPr>
          <w:ilvl w:val="0"/>
          <w:numId w:val="1"/>
        </w:numPr>
        <w:spacing w:before="0" w:line="360" w:lineRule="auto"/>
        <w:ind w:left="0" w:firstLine="0"/>
        <w:jc w:val="both"/>
        <w:rPr>
          <w:rFonts w:ascii="Arial" w:hAnsi="Arial" w:cs="Arial"/>
          <w:b/>
          <w:bCs/>
          <w:sz w:val="24"/>
          <w:szCs w:val="24"/>
        </w:rPr>
      </w:pPr>
      <w:r w:rsidRPr="00194D06">
        <w:rPr>
          <w:rFonts w:ascii="Arial" w:hAnsi="Arial" w:cs="Arial"/>
          <w:b/>
          <w:bCs/>
          <w:sz w:val="24"/>
          <w:szCs w:val="24"/>
        </w:rPr>
        <w:t>Reconsiderations of Salary Progression</w:t>
      </w:r>
    </w:p>
    <w:p w14:paraId="6C956051" w14:textId="77777777" w:rsidR="00114A92" w:rsidRPr="00194D06" w:rsidRDefault="00114A92" w:rsidP="00114A92">
      <w:pPr>
        <w:pStyle w:val="ListParagraph"/>
        <w:numPr>
          <w:ilvl w:val="1"/>
          <w:numId w:val="1"/>
        </w:numPr>
        <w:spacing w:line="360" w:lineRule="auto"/>
        <w:ind w:left="0" w:firstLine="0"/>
        <w:jc w:val="both"/>
        <w:rPr>
          <w:rFonts w:ascii="Arial" w:hAnsi="Arial" w:cs="Arial"/>
          <w:sz w:val="24"/>
          <w:szCs w:val="24"/>
        </w:rPr>
      </w:pPr>
      <w:r w:rsidRPr="00194D06">
        <w:rPr>
          <w:rFonts w:ascii="Arial" w:hAnsi="Arial" w:cs="Arial"/>
          <w:sz w:val="24"/>
          <w:szCs w:val="24"/>
        </w:rPr>
        <w:t>If a staff member wants to appeal the decision of the Formal Leader or the Head of College/Deputy Chief Executive regarding progression between Grades, this is to be brought to the attention of the Deputy Chief Executive: People, Culture and Safety within fourteen (14) days of notification of the decision.</w:t>
      </w:r>
    </w:p>
    <w:p w14:paraId="399CE6EE" w14:textId="77777777" w:rsidR="00114A92" w:rsidRPr="00194D06" w:rsidRDefault="00114A92" w:rsidP="00114A92">
      <w:pPr>
        <w:pStyle w:val="ListParagraph"/>
        <w:spacing w:line="360" w:lineRule="auto"/>
        <w:ind w:left="0" w:firstLine="0"/>
        <w:jc w:val="both"/>
        <w:rPr>
          <w:rStyle w:val="eop"/>
          <w:rFonts w:ascii="Arial" w:hAnsi="Arial" w:cs="Arial"/>
          <w:sz w:val="24"/>
          <w:szCs w:val="24"/>
        </w:rPr>
      </w:pPr>
    </w:p>
    <w:p w14:paraId="53541AB1" w14:textId="77777777" w:rsidR="00114A92" w:rsidRPr="00194D06" w:rsidRDefault="00114A92" w:rsidP="00114A92">
      <w:pPr>
        <w:pStyle w:val="ListParagraph"/>
        <w:numPr>
          <w:ilvl w:val="0"/>
          <w:numId w:val="1"/>
        </w:numPr>
        <w:spacing w:before="0" w:line="360" w:lineRule="auto"/>
        <w:ind w:left="0" w:firstLine="0"/>
        <w:jc w:val="both"/>
        <w:rPr>
          <w:rFonts w:ascii="Arial" w:hAnsi="Arial" w:cs="Arial"/>
          <w:b/>
          <w:bCs/>
          <w:sz w:val="24"/>
          <w:szCs w:val="24"/>
        </w:rPr>
      </w:pPr>
      <w:r w:rsidRPr="00194D06">
        <w:rPr>
          <w:rFonts w:ascii="Arial" w:hAnsi="Arial" w:cs="Arial"/>
          <w:b/>
          <w:bCs/>
          <w:sz w:val="24"/>
          <w:szCs w:val="24"/>
        </w:rPr>
        <w:t xml:space="preserve">Professional Staff Five Percent (5 %) Loading </w:t>
      </w:r>
    </w:p>
    <w:p w14:paraId="5C90D729" w14:textId="77777777" w:rsidR="00114A92" w:rsidRPr="00194D06" w:rsidRDefault="00114A92" w:rsidP="00114A92">
      <w:pPr>
        <w:spacing w:line="360" w:lineRule="auto"/>
        <w:rPr>
          <w:rFonts w:ascii="Arial" w:hAnsi="Arial" w:cs="Arial"/>
          <w:sz w:val="24"/>
          <w:szCs w:val="24"/>
        </w:rPr>
      </w:pPr>
    </w:p>
    <w:p w14:paraId="3B9B1816" w14:textId="77777777" w:rsidR="00114A92" w:rsidRPr="00194D06" w:rsidRDefault="00114A92" w:rsidP="00114A92">
      <w:pPr>
        <w:pStyle w:val="ListParagraph"/>
        <w:numPr>
          <w:ilvl w:val="1"/>
          <w:numId w:val="1"/>
        </w:numPr>
        <w:spacing w:line="360" w:lineRule="auto"/>
        <w:ind w:left="0" w:firstLine="0"/>
        <w:jc w:val="both"/>
        <w:rPr>
          <w:rFonts w:ascii="Arial" w:hAnsi="Arial" w:cs="Arial"/>
          <w:sz w:val="24"/>
          <w:szCs w:val="24"/>
        </w:rPr>
      </w:pPr>
      <w:r w:rsidRPr="00194D06">
        <w:rPr>
          <w:rFonts w:ascii="Arial" w:hAnsi="Arial" w:cs="Arial"/>
          <w:sz w:val="24"/>
          <w:szCs w:val="24"/>
        </w:rPr>
        <w:t>A professional/general staff member whose performance is evaluated as outstanding and who has been at the top of Grade 3 for at least two (2) years, may be eligible for an annual salary supplement of up to five percent (5%) of their salary. A staff member is eligible for consideration for a salary supplement once only in a twelve (12) month period.</w:t>
      </w:r>
    </w:p>
    <w:p w14:paraId="47F7D5D0" w14:textId="77777777" w:rsidR="00114A92" w:rsidRPr="00194D06" w:rsidRDefault="00114A92" w:rsidP="00114A92">
      <w:pPr>
        <w:spacing w:line="360" w:lineRule="auto"/>
        <w:rPr>
          <w:rFonts w:ascii="Arial" w:hAnsi="Arial" w:cs="Arial"/>
          <w:sz w:val="24"/>
          <w:szCs w:val="24"/>
        </w:rPr>
      </w:pPr>
    </w:p>
    <w:p w14:paraId="09D273E4" w14:textId="77777777" w:rsidR="00114A92" w:rsidRPr="00194D06" w:rsidRDefault="00114A92" w:rsidP="00114A92">
      <w:pPr>
        <w:spacing w:line="360" w:lineRule="auto"/>
        <w:rPr>
          <w:rFonts w:ascii="Arial" w:hAnsi="Arial" w:cs="Arial"/>
          <w:sz w:val="24"/>
          <w:szCs w:val="24"/>
        </w:rPr>
      </w:pPr>
      <w:r w:rsidRPr="00194D06">
        <w:rPr>
          <w:rFonts w:ascii="Arial" w:hAnsi="Arial" w:cs="Arial"/>
          <w:sz w:val="24"/>
          <w:szCs w:val="24"/>
        </w:rPr>
        <w:t>The following criteria must be met to be awarded a salary loading of up to five percent (5%):</w:t>
      </w:r>
    </w:p>
    <w:p w14:paraId="69B4B7CF" w14:textId="77777777" w:rsidR="00114A92" w:rsidRPr="00194D06" w:rsidRDefault="00114A92" w:rsidP="00114A92">
      <w:pPr>
        <w:spacing w:line="360" w:lineRule="auto"/>
        <w:rPr>
          <w:rFonts w:ascii="Arial" w:hAnsi="Arial" w:cs="Arial"/>
          <w:sz w:val="24"/>
          <w:szCs w:val="24"/>
        </w:rPr>
      </w:pPr>
    </w:p>
    <w:p w14:paraId="54FC7310" w14:textId="77777777" w:rsidR="00114A92" w:rsidRPr="00194D06" w:rsidRDefault="00114A92" w:rsidP="00114A92">
      <w:pPr>
        <w:pStyle w:val="ListParagraph"/>
        <w:numPr>
          <w:ilvl w:val="0"/>
          <w:numId w:val="3"/>
        </w:numPr>
        <w:spacing w:line="360" w:lineRule="auto"/>
        <w:ind w:left="0" w:firstLine="0"/>
        <w:rPr>
          <w:rFonts w:ascii="Arial" w:hAnsi="Arial" w:cs="Arial"/>
          <w:sz w:val="24"/>
          <w:szCs w:val="24"/>
        </w:rPr>
      </w:pPr>
      <w:r w:rsidRPr="00194D06">
        <w:rPr>
          <w:rFonts w:ascii="Arial" w:hAnsi="Arial" w:cs="Arial"/>
          <w:sz w:val="24"/>
          <w:szCs w:val="24"/>
        </w:rPr>
        <w:t>Meet all the requirements of the Grade at the top of their level e.g., C3.3.</w:t>
      </w:r>
    </w:p>
    <w:p w14:paraId="73D7181B" w14:textId="77777777" w:rsidR="00114A92" w:rsidRPr="00194D06" w:rsidRDefault="00114A92" w:rsidP="00114A92">
      <w:pPr>
        <w:pStyle w:val="ListParagraph"/>
        <w:numPr>
          <w:ilvl w:val="0"/>
          <w:numId w:val="3"/>
        </w:numPr>
        <w:spacing w:line="360" w:lineRule="auto"/>
        <w:ind w:left="0" w:firstLine="0"/>
        <w:rPr>
          <w:rFonts w:ascii="Arial" w:hAnsi="Arial" w:cs="Arial"/>
          <w:sz w:val="24"/>
          <w:szCs w:val="24"/>
        </w:rPr>
      </w:pPr>
      <w:r w:rsidRPr="00194D06">
        <w:rPr>
          <w:rFonts w:ascii="Arial" w:hAnsi="Arial" w:cs="Arial"/>
          <w:sz w:val="24"/>
          <w:szCs w:val="24"/>
        </w:rPr>
        <w:t>Provide proof of working exceptionally above the requirements of the role. This means over and above their position description, excellent and exceptional continuous improvement in the role, and have completed all Otago Polytechnic Ltd compulsory training.</w:t>
      </w:r>
    </w:p>
    <w:p w14:paraId="1DC4C836" w14:textId="77777777" w:rsidR="00114A92" w:rsidRPr="00194D06" w:rsidRDefault="00114A92" w:rsidP="00114A92">
      <w:pPr>
        <w:pStyle w:val="ListParagraph"/>
        <w:numPr>
          <w:ilvl w:val="0"/>
          <w:numId w:val="3"/>
        </w:numPr>
        <w:spacing w:line="360" w:lineRule="auto"/>
        <w:ind w:left="0" w:firstLine="0"/>
        <w:rPr>
          <w:rFonts w:ascii="Arial" w:hAnsi="Arial" w:cs="Arial"/>
          <w:sz w:val="24"/>
          <w:szCs w:val="24"/>
        </w:rPr>
      </w:pPr>
      <w:r w:rsidRPr="00194D06">
        <w:rPr>
          <w:rFonts w:ascii="Arial" w:hAnsi="Arial" w:cs="Arial"/>
          <w:sz w:val="24"/>
          <w:szCs w:val="24"/>
        </w:rPr>
        <w:t>Leads by example when it comes to Otago Polytechnic Ltd values and behaviours.</w:t>
      </w:r>
    </w:p>
    <w:p w14:paraId="21417199" w14:textId="77777777" w:rsidR="00114A92" w:rsidRPr="00194D06" w:rsidRDefault="00114A92" w:rsidP="00114A92">
      <w:pPr>
        <w:pStyle w:val="ListParagraph"/>
        <w:numPr>
          <w:ilvl w:val="0"/>
          <w:numId w:val="3"/>
        </w:numPr>
        <w:spacing w:line="360" w:lineRule="auto"/>
        <w:ind w:left="0" w:firstLine="0"/>
        <w:rPr>
          <w:rFonts w:ascii="Arial" w:hAnsi="Arial" w:cs="Arial"/>
          <w:sz w:val="24"/>
          <w:szCs w:val="24"/>
        </w:rPr>
      </w:pPr>
      <w:r w:rsidRPr="00194D06">
        <w:rPr>
          <w:rFonts w:ascii="Arial" w:hAnsi="Arial" w:cs="Arial"/>
          <w:sz w:val="24"/>
          <w:szCs w:val="24"/>
        </w:rPr>
        <w:t>Options for the up to five percent (5%) loading include:</w:t>
      </w:r>
    </w:p>
    <w:p w14:paraId="66AFB3FA" w14:textId="77777777" w:rsidR="00114A92" w:rsidRPr="00194D06" w:rsidRDefault="00114A92" w:rsidP="00114A92">
      <w:pPr>
        <w:spacing w:line="360" w:lineRule="auto"/>
        <w:rPr>
          <w:rFonts w:ascii="Arial" w:hAnsi="Arial" w:cs="Arial"/>
          <w:sz w:val="24"/>
          <w:szCs w:val="24"/>
        </w:rPr>
      </w:pPr>
      <w:r w:rsidRPr="00194D06">
        <w:rPr>
          <w:rFonts w:ascii="Arial" w:hAnsi="Arial" w:cs="Arial"/>
          <w:sz w:val="24"/>
          <w:szCs w:val="24"/>
        </w:rPr>
        <w:t>a) The full five percent (5%).</w:t>
      </w:r>
    </w:p>
    <w:p w14:paraId="7D985CE7" w14:textId="77777777" w:rsidR="00114A92" w:rsidRPr="00194D06" w:rsidRDefault="00114A92" w:rsidP="00114A92">
      <w:pPr>
        <w:spacing w:line="360" w:lineRule="auto"/>
        <w:rPr>
          <w:rFonts w:ascii="Arial" w:hAnsi="Arial" w:cs="Arial"/>
          <w:sz w:val="24"/>
          <w:szCs w:val="24"/>
        </w:rPr>
      </w:pPr>
      <w:r w:rsidRPr="00194D06">
        <w:rPr>
          <w:rFonts w:ascii="Arial" w:hAnsi="Arial" w:cs="Arial"/>
          <w:sz w:val="24"/>
          <w:szCs w:val="24"/>
        </w:rPr>
        <w:t>b) A small</w:t>
      </w:r>
      <w:r>
        <w:rPr>
          <w:rFonts w:ascii="Arial" w:hAnsi="Arial" w:cs="Arial"/>
          <w:sz w:val="24"/>
          <w:szCs w:val="24"/>
        </w:rPr>
        <w:t>er</w:t>
      </w:r>
      <w:r w:rsidRPr="00194D06">
        <w:rPr>
          <w:rFonts w:ascii="Arial" w:hAnsi="Arial" w:cs="Arial"/>
          <w:sz w:val="24"/>
          <w:szCs w:val="24"/>
        </w:rPr>
        <w:t xml:space="preserve"> percentage with the option of reviewing again the following year:</w:t>
      </w:r>
    </w:p>
    <w:p w14:paraId="5930F703" w14:textId="77777777" w:rsidR="00114A92" w:rsidRPr="00194D06" w:rsidRDefault="00114A92" w:rsidP="00114A92">
      <w:pPr>
        <w:spacing w:line="360" w:lineRule="auto"/>
        <w:rPr>
          <w:rFonts w:ascii="Arial" w:hAnsi="Arial" w:cs="Arial"/>
          <w:sz w:val="24"/>
          <w:szCs w:val="24"/>
        </w:rPr>
      </w:pPr>
      <w:r w:rsidRPr="00194D06">
        <w:rPr>
          <w:rFonts w:ascii="Arial" w:hAnsi="Arial" w:cs="Arial"/>
          <w:sz w:val="24"/>
          <w:szCs w:val="24"/>
        </w:rPr>
        <w:t>· First (1</w:t>
      </w:r>
      <w:r w:rsidRPr="00194D06">
        <w:rPr>
          <w:rFonts w:ascii="Arial" w:hAnsi="Arial" w:cs="Arial"/>
          <w:sz w:val="24"/>
          <w:szCs w:val="24"/>
          <w:vertAlign w:val="superscript"/>
        </w:rPr>
        <w:t>st</w:t>
      </w:r>
      <w:r w:rsidRPr="00194D06">
        <w:rPr>
          <w:rFonts w:ascii="Arial" w:hAnsi="Arial" w:cs="Arial"/>
          <w:sz w:val="24"/>
          <w:szCs w:val="24"/>
        </w:rPr>
        <w:t>) application one and a half percent (1.5%) increase.</w:t>
      </w:r>
    </w:p>
    <w:p w14:paraId="468119E9" w14:textId="77777777" w:rsidR="00114A92" w:rsidRPr="00194D06" w:rsidRDefault="00114A92" w:rsidP="00114A92">
      <w:pPr>
        <w:spacing w:line="360" w:lineRule="auto"/>
        <w:rPr>
          <w:rFonts w:ascii="Arial" w:hAnsi="Arial" w:cs="Arial"/>
          <w:sz w:val="24"/>
          <w:szCs w:val="24"/>
        </w:rPr>
      </w:pPr>
      <w:r w:rsidRPr="00194D06">
        <w:rPr>
          <w:rFonts w:ascii="Arial" w:hAnsi="Arial" w:cs="Arial"/>
          <w:sz w:val="24"/>
          <w:szCs w:val="24"/>
        </w:rPr>
        <w:t>· Second (2</w:t>
      </w:r>
      <w:r w:rsidRPr="00194D06">
        <w:rPr>
          <w:rFonts w:ascii="Arial" w:hAnsi="Arial" w:cs="Arial"/>
          <w:sz w:val="24"/>
          <w:szCs w:val="24"/>
          <w:vertAlign w:val="superscript"/>
        </w:rPr>
        <w:t>nd</w:t>
      </w:r>
      <w:r w:rsidRPr="00194D06">
        <w:rPr>
          <w:rFonts w:ascii="Arial" w:hAnsi="Arial" w:cs="Arial"/>
          <w:sz w:val="24"/>
          <w:szCs w:val="24"/>
        </w:rPr>
        <w:t>) application one and a half percent (1.5%) increase.</w:t>
      </w:r>
    </w:p>
    <w:p w14:paraId="61CBE818" w14:textId="77777777" w:rsidR="00114A92" w:rsidRPr="00194D06" w:rsidRDefault="00114A92" w:rsidP="00114A92">
      <w:pPr>
        <w:spacing w:line="360" w:lineRule="auto"/>
        <w:rPr>
          <w:rFonts w:ascii="Arial" w:hAnsi="Arial" w:cs="Arial"/>
          <w:sz w:val="24"/>
          <w:szCs w:val="24"/>
        </w:rPr>
      </w:pPr>
      <w:r w:rsidRPr="00194D06">
        <w:rPr>
          <w:rFonts w:ascii="Arial" w:hAnsi="Arial" w:cs="Arial"/>
          <w:sz w:val="24"/>
          <w:szCs w:val="24"/>
        </w:rPr>
        <w:t>· Third (3</w:t>
      </w:r>
      <w:r w:rsidRPr="00194D06">
        <w:rPr>
          <w:rFonts w:ascii="Arial" w:hAnsi="Arial" w:cs="Arial"/>
          <w:sz w:val="24"/>
          <w:szCs w:val="24"/>
          <w:vertAlign w:val="superscript"/>
        </w:rPr>
        <w:t>rd</w:t>
      </w:r>
      <w:r w:rsidRPr="00194D06">
        <w:rPr>
          <w:rFonts w:ascii="Arial" w:hAnsi="Arial" w:cs="Arial"/>
          <w:sz w:val="24"/>
          <w:szCs w:val="24"/>
        </w:rPr>
        <w:t>) application two percent (2%) increase.</w:t>
      </w:r>
    </w:p>
    <w:p w14:paraId="6693C280" w14:textId="77777777" w:rsidR="00114A92" w:rsidRPr="00194D06" w:rsidRDefault="00114A92" w:rsidP="00114A92">
      <w:pPr>
        <w:spacing w:line="360" w:lineRule="auto"/>
        <w:rPr>
          <w:rFonts w:ascii="Arial" w:hAnsi="Arial" w:cs="Arial"/>
          <w:sz w:val="24"/>
          <w:szCs w:val="24"/>
        </w:rPr>
      </w:pPr>
    </w:p>
    <w:p w14:paraId="4D9983E9" w14:textId="77777777" w:rsidR="00114A92" w:rsidRPr="00194D06" w:rsidRDefault="00114A92" w:rsidP="00114A92">
      <w:pPr>
        <w:pStyle w:val="ListParagraph"/>
        <w:numPr>
          <w:ilvl w:val="1"/>
          <w:numId w:val="1"/>
        </w:numPr>
        <w:spacing w:line="360" w:lineRule="auto"/>
        <w:ind w:left="0" w:firstLine="0"/>
        <w:jc w:val="both"/>
        <w:rPr>
          <w:rFonts w:ascii="Arial" w:hAnsi="Arial" w:cs="Arial"/>
          <w:sz w:val="24"/>
          <w:szCs w:val="24"/>
        </w:rPr>
      </w:pPr>
      <w:r w:rsidRPr="00194D06">
        <w:rPr>
          <w:rFonts w:ascii="Arial" w:hAnsi="Arial" w:cs="Arial"/>
          <w:sz w:val="24"/>
          <w:szCs w:val="24"/>
        </w:rPr>
        <w:t>This is a permanent increase to the staff members salary it is not an allowance. This is not a service reward it is for ongoing and sustain</w:t>
      </w:r>
      <w:r>
        <w:rPr>
          <w:rFonts w:ascii="Arial" w:hAnsi="Arial" w:cs="Arial"/>
          <w:sz w:val="24"/>
          <w:szCs w:val="24"/>
        </w:rPr>
        <w:t>ed</w:t>
      </w:r>
      <w:r w:rsidRPr="00194D06">
        <w:rPr>
          <w:rFonts w:ascii="Arial" w:hAnsi="Arial" w:cs="Arial"/>
          <w:sz w:val="24"/>
          <w:szCs w:val="24"/>
        </w:rPr>
        <w:t xml:space="preserve"> exceptional improvement </w:t>
      </w:r>
      <w:r>
        <w:rPr>
          <w:rFonts w:ascii="Arial" w:hAnsi="Arial" w:cs="Arial"/>
          <w:sz w:val="24"/>
          <w:szCs w:val="24"/>
        </w:rPr>
        <w:t xml:space="preserve">and performance </w:t>
      </w:r>
      <w:r w:rsidRPr="00194D06">
        <w:rPr>
          <w:rFonts w:ascii="Arial" w:hAnsi="Arial" w:cs="Arial"/>
          <w:sz w:val="24"/>
          <w:szCs w:val="24"/>
        </w:rPr>
        <w:t>in the role – not just a one off.</w:t>
      </w:r>
    </w:p>
    <w:p w14:paraId="15667290" w14:textId="77777777" w:rsidR="00114A92" w:rsidRPr="00194D06" w:rsidRDefault="00114A92" w:rsidP="00114A92">
      <w:pPr>
        <w:pStyle w:val="ListParagraph"/>
        <w:spacing w:line="360" w:lineRule="auto"/>
        <w:ind w:left="0" w:firstLine="0"/>
        <w:jc w:val="both"/>
        <w:rPr>
          <w:rFonts w:ascii="Arial" w:hAnsi="Arial" w:cs="Arial"/>
          <w:sz w:val="24"/>
          <w:szCs w:val="24"/>
        </w:rPr>
      </w:pPr>
    </w:p>
    <w:p w14:paraId="1645CDE4" w14:textId="77777777" w:rsidR="00114A92" w:rsidRPr="00194D06" w:rsidRDefault="00114A92" w:rsidP="00114A92">
      <w:pPr>
        <w:pStyle w:val="ListParagraph"/>
        <w:numPr>
          <w:ilvl w:val="1"/>
          <w:numId w:val="1"/>
        </w:numPr>
        <w:spacing w:line="360" w:lineRule="auto"/>
        <w:ind w:left="0" w:firstLine="0"/>
        <w:jc w:val="both"/>
        <w:rPr>
          <w:rFonts w:ascii="Arial" w:hAnsi="Arial" w:cs="Arial"/>
          <w:sz w:val="24"/>
          <w:szCs w:val="24"/>
        </w:rPr>
      </w:pPr>
      <w:r w:rsidRPr="00194D06">
        <w:rPr>
          <w:rFonts w:ascii="Arial" w:hAnsi="Arial" w:cs="Arial"/>
          <w:sz w:val="24"/>
          <w:szCs w:val="24"/>
        </w:rPr>
        <w:t>Once the staff member’s salary reaches five percent (5%) there is no further progression available.</w:t>
      </w:r>
    </w:p>
    <w:p w14:paraId="67AA6379" w14:textId="77777777" w:rsidR="00114A92" w:rsidRPr="00194D06" w:rsidRDefault="00114A92" w:rsidP="00114A92">
      <w:pPr>
        <w:spacing w:line="360" w:lineRule="auto"/>
        <w:rPr>
          <w:rFonts w:ascii="Arial" w:hAnsi="Arial" w:cs="Arial"/>
          <w:color w:val="434343"/>
          <w:sz w:val="24"/>
          <w:szCs w:val="24"/>
        </w:rPr>
      </w:pPr>
    </w:p>
    <w:p w14:paraId="0EB70096" w14:textId="77777777" w:rsidR="00114A92" w:rsidRPr="00194D06" w:rsidRDefault="00114A92" w:rsidP="00114A92">
      <w:pPr>
        <w:spacing w:line="360" w:lineRule="auto"/>
        <w:rPr>
          <w:rFonts w:ascii="Arial" w:hAnsi="Arial" w:cs="Arial"/>
          <w:b/>
          <w:bCs/>
          <w:sz w:val="24"/>
          <w:szCs w:val="24"/>
        </w:rPr>
      </w:pPr>
      <w:r w:rsidRPr="00194D06">
        <w:rPr>
          <w:rFonts w:ascii="Arial" w:hAnsi="Arial" w:cs="Arial"/>
          <w:b/>
          <w:bCs/>
          <w:sz w:val="24"/>
          <w:szCs w:val="24"/>
        </w:rPr>
        <w:t>Professional Staff Grade Definitions</w:t>
      </w:r>
    </w:p>
    <w:p w14:paraId="1D9E35FD" w14:textId="77777777" w:rsidR="00114A92" w:rsidRPr="00194D06" w:rsidRDefault="00114A92" w:rsidP="00114A92">
      <w:pPr>
        <w:adjustRightInd w:val="0"/>
        <w:spacing w:line="360" w:lineRule="auto"/>
        <w:rPr>
          <w:rFonts w:ascii="Arial" w:hAnsi="Arial" w:cs="Arial"/>
          <w:b/>
          <w:bCs/>
          <w:color w:val="3F3F3F"/>
          <w:sz w:val="24"/>
          <w:szCs w:val="24"/>
        </w:rPr>
      </w:pPr>
    </w:p>
    <w:p w14:paraId="5989E6ED" w14:textId="77777777" w:rsidR="00114A92" w:rsidRPr="00194D06" w:rsidRDefault="00114A92" w:rsidP="00114A92">
      <w:pPr>
        <w:adjustRightInd w:val="0"/>
        <w:spacing w:line="360" w:lineRule="auto"/>
        <w:rPr>
          <w:rFonts w:ascii="Arial" w:hAnsi="Arial" w:cs="Arial"/>
          <w:b/>
          <w:bCs/>
          <w:color w:val="3F3F3F"/>
          <w:sz w:val="24"/>
          <w:szCs w:val="24"/>
        </w:rPr>
      </w:pPr>
      <w:r w:rsidRPr="00194D06">
        <w:rPr>
          <w:rFonts w:ascii="Arial" w:hAnsi="Arial" w:cs="Arial"/>
          <w:b/>
          <w:bCs/>
          <w:color w:val="3F3F3F"/>
          <w:sz w:val="24"/>
          <w:szCs w:val="24"/>
        </w:rPr>
        <w:t>Grade 1</w:t>
      </w:r>
    </w:p>
    <w:p w14:paraId="1A6CFEE5" w14:textId="77777777" w:rsidR="00114A92" w:rsidRPr="00194D06" w:rsidRDefault="00114A92" w:rsidP="00114A92">
      <w:pPr>
        <w:adjustRightInd w:val="0"/>
        <w:spacing w:line="360" w:lineRule="auto"/>
        <w:rPr>
          <w:rFonts w:ascii="Arial" w:hAnsi="Arial" w:cs="Arial"/>
          <w:color w:val="3F3F3F"/>
          <w:sz w:val="24"/>
          <w:szCs w:val="24"/>
        </w:rPr>
      </w:pPr>
      <w:r w:rsidRPr="00194D06">
        <w:rPr>
          <w:rFonts w:ascii="Arial" w:hAnsi="Arial" w:cs="Arial"/>
          <w:color w:val="3F3F3F"/>
          <w:sz w:val="24"/>
          <w:szCs w:val="24"/>
        </w:rPr>
        <w:t>Grade 1 is for a staff member who has</w:t>
      </w:r>
      <w:r w:rsidRPr="00194D06">
        <w:rPr>
          <w:rFonts w:ascii="Arial" w:hAnsi="Arial" w:cs="Arial"/>
          <w:color w:val="232323"/>
          <w:sz w:val="24"/>
          <w:szCs w:val="24"/>
        </w:rPr>
        <w:t xml:space="preserve"> </w:t>
      </w:r>
      <w:r w:rsidRPr="00194D06">
        <w:rPr>
          <w:rFonts w:ascii="Arial" w:hAnsi="Arial" w:cs="Arial"/>
          <w:color w:val="3F3F3F"/>
          <w:sz w:val="24"/>
          <w:szCs w:val="24"/>
        </w:rPr>
        <w:t>been appointed to the position based on demonstrated potential and are developing into the position. The staff member may be partly qualified and/or has still to acquire the necessary set of skills and range of experiences to be able to complete the whole range of duties in the position to the required standard. Grade 1 staff may be able to do most or some of the duties in the position but not all and may have related but not direct experience for the position and will need to be supervised in aspects of the position.</w:t>
      </w:r>
    </w:p>
    <w:p w14:paraId="627B6723" w14:textId="77777777" w:rsidR="00114A92" w:rsidRPr="00194D06" w:rsidRDefault="00114A92" w:rsidP="00114A92">
      <w:pPr>
        <w:adjustRightInd w:val="0"/>
        <w:spacing w:line="360" w:lineRule="auto"/>
        <w:rPr>
          <w:rFonts w:ascii="Arial" w:hAnsi="Arial" w:cs="Arial"/>
          <w:b/>
          <w:bCs/>
          <w:color w:val="3F3F3F"/>
          <w:sz w:val="24"/>
          <w:szCs w:val="24"/>
        </w:rPr>
      </w:pPr>
    </w:p>
    <w:p w14:paraId="3330A2A6" w14:textId="77777777" w:rsidR="00114A92" w:rsidRPr="00194D06" w:rsidRDefault="00114A92" w:rsidP="00114A92">
      <w:pPr>
        <w:adjustRightInd w:val="0"/>
        <w:spacing w:line="360" w:lineRule="auto"/>
        <w:rPr>
          <w:rFonts w:ascii="Arial" w:hAnsi="Arial" w:cs="Arial"/>
          <w:b/>
          <w:bCs/>
          <w:color w:val="3F3F3F"/>
          <w:sz w:val="24"/>
          <w:szCs w:val="24"/>
        </w:rPr>
      </w:pPr>
      <w:r w:rsidRPr="00194D06">
        <w:rPr>
          <w:rFonts w:ascii="Arial" w:hAnsi="Arial" w:cs="Arial"/>
          <w:b/>
          <w:bCs/>
          <w:color w:val="3F3F3F"/>
          <w:sz w:val="24"/>
          <w:szCs w:val="24"/>
        </w:rPr>
        <w:t>Grade 2</w:t>
      </w:r>
    </w:p>
    <w:p w14:paraId="6BDC9A96" w14:textId="77777777" w:rsidR="00114A92" w:rsidRPr="00194D06" w:rsidRDefault="00114A92" w:rsidP="00114A92">
      <w:pPr>
        <w:adjustRightInd w:val="0"/>
        <w:spacing w:line="360" w:lineRule="auto"/>
        <w:rPr>
          <w:rFonts w:ascii="Arial" w:hAnsi="Arial" w:cs="Arial"/>
          <w:color w:val="3F3F3F"/>
          <w:sz w:val="24"/>
          <w:szCs w:val="24"/>
        </w:rPr>
      </w:pPr>
      <w:r w:rsidRPr="00194D06">
        <w:rPr>
          <w:rFonts w:ascii="Arial" w:hAnsi="Arial" w:cs="Arial"/>
          <w:color w:val="3F3F3F"/>
          <w:sz w:val="24"/>
          <w:szCs w:val="24"/>
        </w:rPr>
        <w:t xml:space="preserve">Grade 2 is for staff member that has direct experience relevant to the position and </w:t>
      </w:r>
      <w:r>
        <w:rPr>
          <w:rFonts w:ascii="Arial" w:hAnsi="Arial" w:cs="Arial"/>
          <w:color w:val="3F3F3F"/>
          <w:sz w:val="24"/>
          <w:szCs w:val="24"/>
        </w:rPr>
        <w:t>is</w:t>
      </w:r>
      <w:r w:rsidRPr="00194D06">
        <w:rPr>
          <w:rFonts w:ascii="Arial" w:hAnsi="Arial" w:cs="Arial"/>
          <w:color w:val="3F3F3F"/>
          <w:sz w:val="24"/>
          <w:szCs w:val="24"/>
        </w:rPr>
        <w:t xml:space="preserve"> capable of competent performance in all aspects of the position. A Grade 2 staff member may not have developed the depth and/or breadth of skills to exceed performance requirements of the position but they can adequately perform all aspects of the position. Grade 2 staff members should have the required formal qualifications for the position; and are not yet at a level of skill and experience whereby they can appropriately be regarded as "expert" or "specialist" in the position and can work unsupervised in the position.</w:t>
      </w:r>
    </w:p>
    <w:p w14:paraId="092355FF" w14:textId="77777777" w:rsidR="00114A92" w:rsidRPr="00194D06" w:rsidRDefault="00114A92" w:rsidP="00114A92">
      <w:pPr>
        <w:adjustRightInd w:val="0"/>
        <w:spacing w:line="360" w:lineRule="auto"/>
        <w:rPr>
          <w:rFonts w:ascii="Arial" w:hAnsi="Arial" w:cs="Arial"/>
          <w:b/>
          <w:bCs/>
          <w:color w:val="3F3F3F"/>
          <w:sz w:val="24"/>
          <w:szCs w:val="24"/>
        </w:rPr>
      </w:pPr>
    </w:p>
    <w:p w14:paraId="2BA6C186" w14:textId="77777777" w:rsidR="00114A92" w:rsidRPr="00194D06" w:rsidRDefault="00114A92" w:rsidP="00114A92">
      <w:pPr>
        <w:adjustRightInd w:val="0"/>
        <w:spacing w:line="360" w:lineRule="auto"/>
        <w:rPr>
          <w:rFonts w:ascii="Arial" w:hAnsi="Arial" w:cs="Arial"/>
          <w:b/>
          <w:bCs/>
          <w:color w:val="3F3F3F"/>
          <w:sz w:val="24"/>
          <w:szCs w:val="24"/>
        </w:rPr>
      </w:pPr>
      <w:r w:rsidRPr="00194D06">
        <w:rPr>
          <w:rFonts w:ascii="Arial" w:hAnsi="Arial" w:cs="Arial"/>
          <w:b/>
          <w:bCs/>
          <w:color w:val="3F3F3F"/>
          <w:sz w:val="24"/>
          <w:szCs w:val="24"/>
        </w:rPr>
        <w:t>Grade 3</w:t>
      </w:r>
    </w:p>
    <w:p w14:paraId="375AF9C3" w14:textId="77777777" w:rsidR="00114A92" w:rsidRPr="00194D06" w:rsidRDefault="00114A92" w:rsidP="00114A92">
      <w:pPr>
        <w:adjustRightInd w:val="0"/>
        <w:spacing w:line="360" w:lineRule="auto"/>
        <w:rPr>
          <w:rFonts w:ascii="Arial" w:hAnsi="Arial" w:cs="Arial"/>
          <w:sz w:val="24"/>
          <w:szCs w:val="24"/>
        </w:rPr>
      </w:pPr>
      <w:r w:rsidRPr="00194D06">
        <w:rPr>
          <w:rFonts w:ascii="Arial" w:hAnsi="Arial" w:cs="Arial"/>
          <w:color w:val="3F3F3F"/>
          <w:sz w:val="24"/>
          <w:szCs w:val="24"/>
        </w:rPr>
        <w:t>Grade 3 is for a staff member that has all the necessary formal qualifications and significant experience directly relevant to the position. Not only can Grade 3 staff members expertly complete all the requirements of their position but they are also able to deputise for their supervisor and have experience that enables them to take on some duties of higher-level positions or additional duties (i.e., discrete projects). Grade 3 staff members must be able to meet all the performance requirements of the position at the level of "expert" or "specialist" and will be capable of training/mentoring/developing others towards attaining full competence in their field of expertise and supervising or evaluating the work performance of others in their field.</w:t>
      </w:r>
    </w:p>
    <w:p w14:paraId="382C7DA4" w14:textId="77777777" w:rsidR="00114A92" w:rsidRPr="00194D06" w:rsidRDefault="00114A92" w:rsidP="00114A92">
      <w:pPr>
        <w:spacing w:line="360" w:lineRule="auto"/>
        <w:rPr>
          <w:rFonts w:ascii="Arial" w:hAnsi="Arial" w:cs="Arial"/>
          <w:sz w:val="24"/>
          <w:szCs w:val="24"/>
        </w:rPr>
      </w:pPr>
    </w:p>
    <w:p w14:paraId="1DDCC137" w14:textId="77777777" w:rsidR="00114A92" w:rsidRPr="00194D06" w:rsidRDefault="00114A92" w:rsidP="00114A92">
      <w:pPr>
        <w:spacing w:line="360" w:lineRule="auto"/>
        <w:rPr>
          <w:rFonts w:ascii="Arial" w:hAnsi="Arial" w:cs="Arial"/>
          <w:b/>
          <w:bCs/>
          <w:sz w:val="24"/>
          <w:szCs w:val="24"/>
        </w:rPr>
      </w:pPr>
      <w:r w:rsidRPr="00194D06">
        <w:rPr>
          <w:rFonts w:ascii="Arial" w:hAnsi="Arial" w:cs="Arial"/>
          <w:b/>
          <w:bCs/>
          <w:sz w:val="24"/>
          <w:szCs w:val="24"/>
        </w:rPr>
        <w:t>Examples</w:t>
      </w:r>
      <w:r>
        <w:rPr>
          <w:rFonts w:ascii="Arial" w:hAnsi="Arial" w:cs="Arial"/>
          <w:b/>
          <w:bCs/>
          <w:sz w:val="24"/>
          <w:szCs w:val="24"/>
        </w:rPr>
        <w:t xml:space="preserve">: </w:t>
      </w:r>
      <w:r w:rsidRPr="00194D06">
        <w:rPr>
          <w:rFonts w:ascii="Arial" w:hAnsi="Arial" w:cs="Arial"/>
          <w:b/>
          <w:bCs/>
          <w:sz w:val="24"/>
          <w:szCs w:val="24"/>
        </w:rPr>
        <w:t xml:space="preserve">Professional Staff </w:t>
      </w:r>
    </w:p>
    <w:p w14:paraId="38ED1D25" w14:textId="77777777" w:rsidR="00114A92" w:rsidRPr="00194D06" w:rsidRDefault="00114A92" w:rsidP="00114A92">
      <w:pPr>
        <w:spacing w:line="360" w:lineRule="auto"/>
        <w:rPr>
          <w:rFonts w:ascii="Arial" w:hAnsi="Arial" w:cs="Arial"/>
          <w:sz w:val="24"/>
          <w:szCs w:val="24"/>
        </w:rPr>
      </w:pPr>
    </w:p>
    <w:p w14:paraId="7B83D6D3" w14:textId="77777777" w:rsidR="00114A92" w:rsidRPr="00AF378E" w:rsidRDefault="00114A92" w:rsidP="00114A92">
      <w:pPr>
        <w:spacing w:line="360" w:lineRule="auto"/>
        <w:rPr>
          <w:rFonts w:ascii="Arial" w:hAnsi="Arial" w:cs="Arial"/>
          <w:sz w:val="24"/>
          <w:szCs w:val="24"/>
        </w:rPr>
      </w:pPr>
      <w:r w:rsidRPr="00194D06">
        <w:rPr>
          <w:rFonts w:ascii="Arial" w:hAnsi="Arial" w:cs="Arial"/>
          <w:sz w:val="24"/>
          <w:szCs w:val="24"/>
        </w:rPr>
        <w:t>Movement from D2.1 to D2.2</w:t>
      </w:r>
      <w:r>
        <w:rPr>
          <w:rFonts w:ascii="Arial" w:hAnsi="Arial" w:cs="Arial"/>
          <w:sz w:val="24"/>
          <w:szCs w:val="24"/>
        </w:rPr>
        <w:t>. This is an</w:t>
      </w:r>
      <w:r w:rsidRPr="00194D06">
        <w:rPr>
          <w:rFonts w:ascii="Arial" w:hAnsi="Arial" w:cs="Arial"/>
          <w:sz w:val="24"/>
          <w:szCs w:val="24"/>
        </w:rPr>
        <w:t xml:space="preserve"> auto</w:t>
      </w:r>
      <w:r>
        <w:rPr>
          <w:rFonts w:ascii="Arial" w:hAnsi="Arial" w:cs="Arial"/>
          <w:sz w:val="24"/>
          <w:szCs w:val="24"/>
        </w:rPr>
        <w:t>matic</w:t>
      </w:r>
      <w:r w:rsidRPr="00194D06">
        <w:rPr>
          <w:rFonts w:ascii="Arial" w:hAnsi="Arial" w:cs="Arial"/>
          <w:sz w:val="24"/>
          <w:szCs w:val="24"/>
        </w:rPr>
        <w:t xml:space="preserve"> increment</w:t>
      </w:r>
      <w:r>
        <w:rPr>
          <w:rFonts w:ascii="Arial" w:hAnsi="Arial" w:cs="Arial"/>
          <w:sz w:val="24"/>
          <w:szCs w:val="24"/>
        </w:rPr>
        <w:t>. The staff member</w:t>
      </w:r>
      <w:r w:rsidRPr="00194D06">
        <w:rPr>
          <w:rFonts w:ascii="Arial" w:hAnsi="Arial" w:cs="Arial"/>
          <w:sz w:val="24"/>
          <w:szCs w:val="24"/>
        </w:rPr>
        <w:t xml:space="preserve"> </w:t>
      </w:r>
      <w:r>
        <w:rPr>
          <w:rFonts w:ascii="Arial" w:hAnsi="Arial" w:cs="Arial"/>
          <w:sz w:val="24"/>
          <w:szCs w:val="24"/>
        </w:rPr>
        <w:t>must</w:t>
      </w:r>
      <w:r w:rsidRPr="00194D06">
        <w:rPr>
          <w:rFonts w:ascii="Arial" w:hAnsi="Arial" w:cs="Arial"/>
          <w:sz w:val="24"/>
          <w:szCs w:val="24"/>
        </w:rPr>
        <w:t xml:space="preserve"> have a performance review</w:t>
      </w:r>
      <w:r>
        <w:rPr>
          <w:rFonts w:ascii="Arial" w:hAnsi="Arial" w:cs="Arial"/>
          <w:sz w:val="24"/>
          <w:szCs w:val="24"/>
        </w:rPr>
        <w:t xml:space="preserve"> with their Formal Leader. </w:t>
      </w:r>
      <w:r w:rsidRPr="00AF378E">
        <w:rPr>
          <w:rFonts w:ascii="Arial" w:hAnsi="Arial" w:cs="Arial"/>
          <w:sz w:val="24"/>
          <w:szCs w:val="24"/>
        </w:rPr>
        <w:t xml:space="preserve"> </w:t>
      </w:r>
    </w:p>
    <w:p w14:paraId="0BD55A50" w14:textId="77777777" w:rsidR="00114A92" w:rsidRPr="00AF378E" w:rsidRDefault="00114A92" w:rsidP="00114A92">
      <w:pPr>
        <w:spacing w:line="360" w:lineRule="auto"/>
        <w:rPr>
          <w:rFonts w:ascii="Arial" w:hAnsi="Arial" w:cs="Arial"/>
          <w:sz w:val="24"/>
          <w:szCs w:val="24"/>
        </w:rPr>
      </w:pPr>
    </w:p>
    <w:p w14:paraId="12F653B5" w14:textId="77777777" w:rsidR="00114A92" w:rsidRPr="00AF378E" w:rsidRDefault="00114A92" w:rsidP="00114A92">
      <w:pPr>
        <w:spacing w:line="360" w:lineRule="auto"/>
        <w:rPr>
          <w:rFonts w:ascii="Arial" w:hAnsi="Arial" w:cs="Arial"/>
          <w:sz w:val="24"/>
          <w:szCs w:val="24"/>
        </w:rPr>
      </w:pPr>
      <w:r w:rsidRPr="00AF378E">
        <w:rPr>
          <w:rFonts w:ascii="Arial" w:hAnsi="Arial" w:cs="Arial"/>
          <w:sz w:val="24"/>
          <w:szCs w:val="24"/>
        </w:rPr>
        <w:t>Movement from C2.3 to C3.1</w:t>
      </w:r>
      <w:r>
        <w:rPr>
          <w:rFonts w:ascii="Arial" w:hAnsi="Arial" w:cs="Arial"/>
          <w:sz w:val="24"/>
          <w:szCs w:val="24"/>
        </w:rPr>
        <w:t>. This is a movement up the Grades within the C Band.</w:t>
      </w:r>
      <w:r w:rsidRPr="00AF378E">
        <w:rPr>
          <w:rFonts w:ascii="Arial" w:hAnsi="Arial" w:cs="Arial"/>
          <w:sz w:val="24"/>
          <w:szCs w:val="24"/>
        </w:rPr>
        <w:t xml:space="preserve"> </w:t>
      </w:r>
      <w:r>
        <w:rPr>
          <w:rFonts w:ascii="Arial" w:hAnsi="Arial" w:cs="Arial"/>
          <w:sz w:val="24"/>
          <w:szCs w:val="24"/>
        </w:rPr>
        <w:t>P</w:t>
      </w:r>
      <w:r w:rsidRPr="00AF378E">
        <w:rPr>
          <w:rFonts w:ascii="Arial" w:hAnsi="Arial" w:cs="Arial"/>
          <w:sz w:val="24"/>
          <w:szCs w:val="24"/>
        </w:rPr>
        <w:t>rogression</w:t>
      </w:r>
      <w:r>
        <w:rPr>
          <w:rFonts w:ascii="Arial" w:hAnsi="Arial" w:cs="Arial"/>
          <w:sz w:val="24"/>
          <w:szCs w:val="24"/>
        </w:rPr>
        <w:t xml:space="preserve"> must be</w:t>
      </w:r>
      <w:r w:rsidRPr="00AF378E">
        <w:rPr>
          <w:rFonts w:ascii="Arial" w:hAnsi="Arial" w:cs="Arial"/>
          <w:sz w:val="24"/>
          <w:szCs w:val="24"/>
        </w:rPr>
        <w:t xml:space="preserve"> based on a satisfactory performance review that demonstrates required skill and experience</w:t>
      </w:r>
      <w:r>
        <w:rPr>
          <w:rFonts w:ascii="Arial" w:hAnsi="Arial" w:cs="Arial"/>
          <w:sz w:val="24"/>
          <w:szCs w:val="24"/>
        </w:rPr>
        <w:t>.</w:t>
      </w:r>
      <w:r w:rsidRPr="00AF378E">
        <w:rPr>
          <w:rFonts w:ascii="Arial" w:hAnsi="Arial" w:cs="Arial"/>
          <w:sz w:val="24"/>
          <w:szCs w:val="24"/>
        </w:rPr>
        <w:t xml:space="preserve"> Following the performance review the Formal Leader would make a recommendation about progression to the relevant Deputy Chief Executive (for Service Area staff) or Head of College (for College-based staff).</w:t>
      </w:r>
    </w:p>
    <w:p w14:paraId="0EF5F36A" w14:textId="77777777" w:rsidR="00114A92" w:rsidRPr="00AF378E" w:rsidRDefault="00114A92" w:rsidP="00114A92">
      <w:pPr>
        <w:spacing w:line="360" w:lineRule="auto"/>
        <w:rPr>
          <w:rFonts w:ascii="Arial" w:hAnsi="Arial" w:cs="Arial"/>
          <w:sz w:val="24"/>
          <w:szCs w:val="24"/>
        </w:rPr>
      </w:pPr>
    </w:p>
    <w:p w14:paraId="0C87E6E1" w14:textId="77777777" w:rsidR="00114A92" w:rsidRPr="00AF378E" w:rsidRDefault="00114A92" w:rsidP="00114A92">
      <w:pPr>
        <w:spacing w:line="360" w:lineRule="auto"/>
        <w:rPr>
          <w:rFonts w:ascii="Arial" w:hAnsi="Arial" w:cs="Arial"/>
          <w:b/>
          <w:bCs/>
          <w:sz w:val="24"/>
          <w:szCs w:val="24"/>
        </w:rPr>
      </w:pPr>
      <w:r w:rsidRPr="00AF378E">
        <w:rPr>
          <w:rFonts w:ascii="Arial" w:hAnsi="Arial" w:cs="Arial"/>
          <w:b/>
          <w:bCs/>
          <w:sz w:val="24"/>
          <w:szCs w:val="24"/>
        </w:rPr>
        <w:t xml:space="preserve">Academic Staff  </w:t>
      </w:r>
    </w:p>
    <w:p w14:paraId="54B0F026" w14:textId="77777777" w:rsidR="00114A92" w:rsidRPr="00AF378E" w:rsidRDefault="00114A92" w:rsidP="00114A92">
      <w:pPr>
        <w:spacing w:line="360" w:lineRule="auto"/>
        <w:rPr>
          <w:rFonts w:ascii="Arial" w:hAnsi="Arial" w:cs="Arial"/>
          <w:b/>
          <w:bCs/>
          <w:sz w:val="24"/>
          <w:szCs w:val="24"/>
        </w:rPr>
      </w:pPr>
    </w:p>
    <w:p w14:paraId="22F9B44E" w14:textId="77777777" w:rsidR="00114A92" w:rsidRPr="00AF378E" w:rsidRDefault="00114A92" w:rsidP="00114A92">
      <w:pPr>
        <w:spacing w:line="360" w:lineRule="auto"/>
        <w:rPr>
          <w:rFonts w:ascii="Arial" w:hAnsi="Arial" w:cs="Arial"/>
          <w:sz w:val="24"/>
          <w:szCs w:val="24"/>
        </w:rPr>
      </w:pPr>
      <w:r w:rsidRPr="00AF378E">
        <w:rPr>
          <w:rFonts w:ascii="Arial" w:hAnsi="Arial" w:cs="Arial"/>
          <w:sz w:val="24"/>
          <w:szCs w:val="24"/>
        </w:rPr>
        <w:t>Movement on Lecturer scale from L06 to L07</w:t>
      </w:r>
      <w:r>
        <w:rPr>
          <w:rFonts w:ascii="Arial" w:hAnsi="Arial" w:cs="Arial"/>
          <w:sz w:val="24"/>
          <w:szCs w:val="24"/>
        </w:rPr>
        <w:t>, or Senior Lecturer Scale from SL03 to SL04. This is an</w:t>
      </w:r>
      <w:r w:rsidRPr="00AF378E">
        <w:rPr>
          <w:rFonts w:ascii="Arial" w:hAnsi="Arial" w:cs="Arial"/>
          <w:sz w:val="24"/>
          <w:szCs w:val="24"/>
        </w:rPr>
        <w:t xml:space="preserve"> auto</w:t>
      </w:r>
      <w:r>
        <w:rPr>
          <w:rFonts w:ascii="Arial" w:hAnsi="Arial" w:cs="Arial"/>
          <w:sz w:val="24"/>
          <w:szCs w:val="24"/>
        </w:rPr>
        <w:t>matic</w:t>
      </w:r>
      <w:r w:rsidRPr="00AF378E">
        <w:rPr>
          <w:rFonts w:ascii="Arial" w:hAnsi="Arial" w:cs="Arial"/>
          <w:sz w:val="24"/>
          <w:szCs w:val="24"/>
        </w:rPr>
        <w:t xml:space="preserve"> increment</w:t>
      </w:r>
      <w:r>
        <w:rPr>
          <w:rFonts w:ascii="Arial" w:hAnsi="Arial" w:cs="Arial"/>
          <w:sz w:val="24"/>
          <w:szCs w:val="24"/>
        </w:rPr>
        <w:t>. The staff member must</w:t>
      </w:r>
      <w:r w:rsidRPr="00AF378E">
        <w:rPr>
          <w:rFonts w:ascii="Arial" w:hAnsi="Arial" w:cs="Arial"/>
          <w:sz w:val="24"/>
          <w:szCs w:val="24"/>
        </w:rPr>
        <w:t xml:space="preserve"> have a performance review</w:t>
      </w:r>
      <w:r>
        <w:rPr>
          <w:rFonts w:ascii="Arial" w:hAnsi="Arial" w:cs="Arial"/>
          <w:sz w:val="24"/>
          <w:szCs w:val="24"/>
        </w:rPr>
        <w:t xml:space="preserve"> with their Formal Leader.</w:t>
      </w:r>
    </w:p>
    <w:p w14:paraId="6086C749" w14:textId="77777777" w:rsidR="00114A92" w:rsidRPr="00AF378E" w:rsidRDefault="00114A92" w:rsidP="00114A92">
      <w:pPr>
        <w:spacing w:line="360" w:lineRule="auto"/>
        <w:rPr>
          <w:rFonts w:ascii="Arial" w:hAnsi="Arial" w:cs="Arial"/>
          <w:sz w:val="24"/>
          <w:szCs w:val="24"/>
        </w:rPr>
      </w:pPr>
    </w:p>
    <w:p w14:paraId="2D982924" w14:textId="77777777" w:rsidR="00114A92" w:rsidRPr="00AF378E" w:rsidRDefault="00114A92" w:rsidP="00114A92">
      <w:pPr>
        <w:spacing w:line="360" w:lineRule="auto"/>
        <w:rPr>
          <w:rStyle w:val="normaltextrun"/>
          <w:rFonts w:ascii="Arial" w:hAnsi="Arial" w:cs="Arial"/>
          <w:color w:val="000000"/>
          <w:sz w:val="24"/>
          <w:szCs w:val="24"/>
        </w:rPr>
      </w:pPr>
      <w:r w:rsidRPr="00AF378E">
        <w:rPr>
          <w:rFonts w:ascii="Arial" w:hAnsi="Arial" w:cs="Arial"/>
          <w:sz w:val="24"/>
          <w:szCs w:val="24"/>
        </w:rPr>
        <w:t>Movement on Senior Lecturer scale from SL04 to SL05 progression</w:t>
      </w:r>
      <w:r>
        <w:rPr>
          <w:rFonts w:ascii="Arial" w:hAnsi="Arial" w:cs="Arial"/>
          <w:sz w:val="24"/>
          <w:szCs w:val="24"/>
        </w:rPr>
        <w:t xml:space="preserve"> (formerly a hard-bar progression)</w:t>
      </w:r>
      <w:r w:rsidRPr="00AF378E">
        <w:rPr>
          <w:rFonts w:ascii="Arial" w:hAnsi="Arial" w:cs="Arial"/>
          <w:sz w:val="24"/>
          <w:szCs w:val="24"/>
        </w:rPr>
        <w:t xml:space="preserve">, </w:t>
      </w:r>
      <w:r w:rsidRPr="00AF378E">
        <w:rPr>
          <w:rStyle w:val="normaltextrun"/>
          <w:rFonts w:ascii="Arial" w:hAnsi="Arial" w:cs="Arial"/>
          <w:color w:val="000000"/>
          <w:sz w:val="24"/>
          <w:szCs w:val="24"/>
        </w:rPr>
        <w:t xml:space="preserve">must be based on a satisfactory performance review, </w:t>
      </w:r>
      <w:r w:rsidRPr="00AF378E">
        <w:rPr>
          <w:rFonts w:ascii="Arial" w:hAnsi="Arial" w:cs="Arial"/>
          <w:sz w:val="24"/>
          <w:szCs w:val="24"/>
        </w:rPr>
        <w:t>provide supporting information and self-reflection</w:t>
      </w:r>
      <w:r w:rsidRPr="00AF378E">
        <w:rPr>
          <w:rStyle w:val="normaltextrun"/>
          <w:rFonts w:ascii="Arial" w:hAnsi="Arial" w:cs="Arial"/>
          <w:color w:val="000000"/>
          <w:sz w:val="24"/>
          <w:szCs w:val="24"/>
        </w:rPr>
        <w:t xml:space="preserve"> that demonstrates required skill and experience. Following the performance review the Formal Leader would make a recommendation about progression to the relevant Head of College. </w:t>
      </w:r>
    </w:p>
    <w:p w14:paraId="416F19F4" w14:textId="77777777" w:rsidR="00114A92" w:rsidRPr="00AF378E" w:rsidRDefault="00114A92" w:rsidP="00114A92">
      <w:pPr>
        <w:widowControl/>
        <w:autoSpaceDE/>
        <w:autoSpaceDN/>
        <w:spacing w:before="6" w:line="360" w:lineRule="auto"/>
        <w:textAlignment w:val="baseline"/>
        <w:rPr>
          <w:rFonts w:ascii="Arial" w:hAnsi="Arial" w:cs="Arial"/>
          <w:sz w:val="24"/>
          <w:szCs w:val="24"/>
        </w:rPr>
      </w:pPr>
    </w:p>
    <w:p w14:paraId="5E43713E" w14:textId="77777777" w:rsidR="00114A92" w:rsidRDefault="00114A92" w:rsidP="00114A92">
      <w:pPr>
        <w:widowControl/>
        <w:autoSpaceDE/>
        <w:autoSpaceDN/>
        <w:spacing w:before="6" w:line="360" w:lineRule="auto"/>
        <w:textAlignment w:val="baseline"/>
        <w:rPr>
          <w:rFonts w:ascii="Arial" w:hAnsi="Arial" w:cs="Arial"/>
          <w:b/>
          <w:bCs/>
          <w:sz w:val="24"/>
          <w:szCs w:val="24"/>
        </w:rPr>
      </w:pPr>
    </w:p>
    <w:p w14:paraId="5C5C3BED" w14:textId="77777777" w:rsidR="00114A92" w:rsidRDefault="00114A92" w:rsidP="00114A92">
      <w:pPr>
        <w:widowControl/>
        <w:autoSpaceDE/>
        <w:autoSpaceDN/>
        <w:spacing w:before="6" w:line="360" w:lineRule="auto"/>
        <w:textAlignment w:val="baseline"/>
        <w:rPr>
          <w:rFonts w:ascii="Arial" w:hAnsi="Arial" w:cs="Arial"/>
          <w:b/>
          <w:bCs/>
          <w:sz w:val="24"/>
          <w:szCs w:val="24"/>
        </w:rPr>
      </w:pPr>
    </w:p>
    <w:p w14:paraId="5973DC39" w14:textId="77777777" w:rsidR="00114A92" w:rsidRDefault="00114A92" w:rsidP="00114A92">
      <w:pPr>
        <w:widowControl/>
        <w:autoSpaceDE/>
        <w:autoSpaceDN/>
        <w:spacing w:before="6" w:line="360" w:lineRule="auto"/>
        <w:textAlignment w:val="baseline"/>
        <w:rPr>
          <w:rFonts w:ascii="Arial" w:hAnsi="Arial" w:cs="Arial"/>
          <w:b/>
          <w:bCs/>
          <w:sz w:val="24"/>
          <w:szCs w:val="24"/>
        </w:rPr>
      </w:pPr>
    </w:p>
    <w:p w14:paraId="4CD44A7A" w14:textId="77777777" w:rsidR="00114A92" w:rsidRDefault="00114A92" w:rsidP="00114A92">
      <w:pPr>
        <w:widowControl/>
        <w:autoSpaceDE/>
        <w:autoSpaceDN/>
        <w:spacing w:before="6" w:line="360" w:lineRule="auto"/>
        <w:textAlignment w:val="baseline"/>
        <w:rPr>
          <w:rFonts w:ascii="Arial" w:hAnsi="Arial" w:cs="Arial"/>
          <w:b/>
          <w:bCs/>
          <w:sz w:val="24"/>
          <w:szCs w:val="24"/>
        </w:rPr>
      </w:pPr>
    </w:p>
    <w:p w14:paraId="073A0703" w14:textId="77777777" w:rsidR="00114A92" w:rsidRDefault="00114A92" w:rsidP="00114A92">
      <w:pPr>
        <w:widowControl/>
        <w:autoSpaceDE/>
        <w:autoSpaceDN/>
        <w:spacing w:before="6" w:line="360" w:lineRule="auto"/>
        <w:textAlignment w:val="baseline"/>
        <w:rPr>
          <w:rFonts w:ascii="Arial" w:hAnsi="Arial" w:cs="Arial"/>
          <w:b/>
          <w:bCs/>
          <w:sz w:val="24"/>
          <w:szCs w:val="24"/>
        </w:rPr>
      </w:pPr>
    </w:p>
    <w:p w14:paraId="582BA5A7" w14:textId="77777777" w:rsidR="00114A92" w:rsidRDefault="00114A92" w:rsidP="00114A92">
      <w:pPr>
        <w:widowControl/>
        <w:autoSpaceDE/>
        <w:autoSpaceDN/>
        <w:spacing w:before="6" w:line="360" w:lineRule="auto"/>
        <w:textAlignment w:val="baseline"/>
        <w:rPr>
          <w:rFonts w:ascii="Arial" w:hAnsi="Arial" w:cs="Arial"/>
          <w:b/>
          <w:bCs/>
          <w:sz w:val="24"/>
          <w:szCs w:val="24"/>
        </w:rPr>
      </w:pPr>
    </w:p>
    <w:p w14:paraId="0BCC027B" w14:textId="77777777" w:rsidR="001F20F8" w:rsidRDefault="001F20F8" w:rsidP="00114A92">
      <w:pPr>
        <w:spacing w:line="360" w:lineRule="auto"/>
      </w:pPr>
    </w:p>
    <w:sectPr w:rsidR="001F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7966"/>
    <w:multiLevelType w:val="multilevel"/>
    <w:tmpl w:val="1294FD22"/>
    <w:lvl w:ilvl="0">
      <w:start w:val="1"/>
      <w:numFmt w:val="bullet"/>
      <w:lvlText w:val=""/>
      <w:lvlJc w:val="left"/>
      <w:pPr>
        <w:ind w:left="720" w:hanging="360"/>
      </w:pPr>
      <w:rPr>
        <w:rFonts w:ascii="Symbol" w:hAnsi="Symbol" w:hint="default"/>
      </w:rPr>
    </w:lvl>
    <w:lvl w:ilvl="1">
      <w:start w:val="1"/>
      <w:numFmt w:val="decimal"/>
      <w:isLgl/>
      <w:lvlText w:val="%1.%2"/>
      <w:lvlJc w:val="left"/>
      <w:pPr>
        <w:ind w:left="1443" w:hanging="876"/>
      </w:pPr>
      <w:rPr>
        <w:rFonts w:hint="default"/>
        <w:b w:val="0"/>
        <w:bCs w:val="0"/>
        <w:i w:val="0"/>
      </w:rPr>
    </w:lvl>
    <w:lvl w:ilvl="2">
      <w:start w:val="1"/>
      <w:numFmt w:val="decimal"/>
      <w:isLgl/>
      <w:lvlText w:val="%1.%2.%3"/>
      <w:lvlJc w:val="left"/>
      <w:pPr>
        <w:ind w:left="1650" w:hanging="876"/>
      </w:pPr>
      <w:rPr>
        <w:rFonts w:hint="default"/>
      </w:rPr>
    </w:lvl>
    <w:lvl w:ilvl="3">
      <w:start w:val="1"/>
      <w:numFmt w:val="decimal"/>
      <w:isLgl/>
      <w:lvlText w:val="%1.%2.%3.%4"/>
      <w:lvlJc w:val="left"/>
      <w:pPr>
        <w:ind w:left="1857" w:hanging="876"/>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15:restartNumberingAfterBreak="0">
    <w:nsid w:val="56D27C9B"/>
    <w:multiLevelType w:val="multilevel"/>
    <w:tmpl w:val="43C2E6C8"/>
    <w:lvl w:ilvl="0">
      <w:start w:val="1"/>
      <w:numFmt w:val="decimal"/>
      <w:lvlText w:val="%1."/>
      <w:lvlJc w:val="left"/>
      <w:pPr>
        <w:ind w:left="360" w:hanging="360"/>
      </w:pPr>
      <w:rPr>
        <w:rFonts w:hint="default"/>
        <w:b/>
        <w:bCs/>
      </w:rPr>
    </w:lvl>
    <w:lvl w:ilvl="1">
      <w:start w:val="1"/>
      <w:numFmt w:val="decimal"/>
      <w:isLgl/>
      <w:lvlText w:val="%1.%2"/>
      <w:lvlJc w:val="left"/>
      <w:pPr>
        <w:ind w:left="1083" w:hanging="876"/>
      </w:pPr>
      <w:rPr>
        <w:rFonts w:hint="default"/>
        <w:b w:val="0"/>
        <w:bCs w:val="0"/>
        <w:i w:val="0"/>
      </w:rPr>
    </w:lvl>
    <w:lvl w:ilvl="2">
      <w:start w:val="1"/>
      <w:numFmt w:val="decimal"/>
      <w:isLgl/>
      <w:lvlText w:val="%1.%2.%3"/>
      <w:lvlJc w:val="left"/>
      <w:pPr>
        <w:ind w:left="1290" w:hanging="876"/>
      </w:pPr>
      <w:rPr>
        <w:rFonts w:hint="default"/>
      </w:rPr>
    </w:lvl>
    <w:lvl w:ilvl="3">
      <w:start w:val="1"/>
      <w:numFmt w:val="decimal"/>
      <w:isLgl/>
      <w:lvlText w:val="%1.%2.%3.%4"/>
      <w:lvlJc w:val="left"/>
      <w:pPr>
        <w:ind w:left="1497" w:hanging="876"/>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096" w:hanging="1440"/>
      </w:pPr>
      <w:rPr>
        <w:rFonts w:hint="default"/>
      </w:rPr>
    </w:lvl>
  </w:abstractNum>
  <w:abstractNum w:abstractNumId="2" w15:restartNumberingAfterBreak="0">
    <w:nsid w:val="6A686CF7"/>
    <w:multiLevelType w:val="hybridMultilevel"/>
    <w:tmpl w:val="39D62CC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16cid:durableId="494806189">
    <w:abstractNumId w:val="1"/>
  </w:num>
  <w:num w:numId="2" w16cid:durableId="1272784171">
    <w:abstractNumId w:val="0"/>
  </w:num>
  <w:num w:numId="3" w16cid:durableId="507519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A92"/>
    <w:rsid w:val="00114A92"/>
    <w:rsid w:val="001F20F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26F6"/>
  <w15:chartTrackingRefBased/>
  <w15:docId w15:val="{8B2E0DCF-0BEE-4A48-A89E-E2A41AE2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4A92"/>
    <w:pPr>
      <w:widowControl w:val="0"/>
      <w:autoSpaceDE w:val="0"/>
      <w:autoSpaceDN w:val="0"/>
      <w:spacing w:after="0" w:line="240" w:lineRule="auto"/>
    </w:pPr>
    <w:rPr>
      <w:rFonts w:ascii="Calibri" w:eastAsia="Calibri" w:hAnsi="Calibri" w:cs="Calibri"/>
      <w:lang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A92"/>
    <w:pPr>
      <w:spacing w:before="85"/>
      <w:ind w:left="454" w:hanging="255"/>
    </w:pPr>
  </w:style>
  <w:style w:type="character" w:customStyle="1" w:styleId="normaltextrun">
    <w:name w:val="normaltextrun"/>
    <w:basedOn w:val="DefaultParagraphFont"/>
    <w:rsid w:val="00114A92"/>
  </w:style>
  <w:style w:type="character" w:customStyle="1" w:styleId="eop">
    <w:name w:val="eop"/>
    <w:basedOn w:val="DefaultParagraphFont"/>
    <w:rsid w:val="0011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1259</Words>
  <Characters>7182</Characters>
  <Application>Microsoft Office Word</Application>
  <DocSecurity>0</DocSecurity>
  <Lines>59</Lines>
  <Paragraphs>16</Paragraphs>
  <ScaleCrop>false</ScaleCrop>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O'Fee</dc:creator>
  <cp:keywords/>
  <dc:description/>
  <cp:lastModifiedBy>Jeanette O'Fee</cp:lastModifiedBy>
  <cp:revision>1</cp:revision>
  <dcterms:created xsi:type="dcterms:W3CDTF">2022-08-09T00:24:00Z</dcterms:created>
  <dcterms:modified xsi:type="dcterms:W3CDTF">2022-08-09T00:26:00Z</dcterms:modified>
</cp:coreProperties>
</file>